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F1382" w14:textId="77777777" w:rsidR="002D7D58" w:rsidRPr="002D7D58" w:rsidRDefault="009B7CB9" w:rsidP="002D7D58">
      <w:pPr>
        <w:spacing w:before="100" w:beforeAutospacing="1" w:after="100" w:afterAutospacing="1"/>
        <w:jc w:val="left"/>
        <w:rPr>
          <w:rFonts w:ascii="Times New Roman" w:hAnsi="Times New Roman"/>
          <w:color w:val="auto"/>
          <w:sz w:val="24"/>
          <w:szCs w:val="24"/>
          <w:lang w:eastAsia="fr-FR"/>
        </w:rPr>
      </w:pPr>
      <w:r w:rsidRPr="002D7D58">
        <w:rPr>
          <w:rFonts w:ascii="Times New Roman" w:hAnsi="Times New Roman"/>
          <w:noProof/>
          <w:color w:val="auto"/>
          <w:sz w:val="24"/>
          <w:szCs w:val="24"/>
          <w:lang w:eastAsia="fr-FR"/>
        </w:rPr>
        <w:drawing>
          <wp:anchor distT="0" distB="0" distL="114300" distR="114300" simplePos="0" relativeHeight="251664384" behindDoc="0" locked="0" layoutInCell="1" allowOverlap="1" wp14:anchorId="718906F0" wp14:editId="30DC2C96">
            <wp:simplePos x="0" y="0"/>
            <wp:positionH relativeFrom="page">
              <wp:align>right</wp:align>
            </wp:positionH>
            <wp:positionV relativeFrom="paragraph">
              <wp:posOffset>-168275</wp:posOffset>
            </wp:positionV>
            <wp:extent cx="2012950" cy="1044879"/>
            <wp:effectExtent l="0" t="0" r="6350" b="0"/>
            <wp:wrapNone/>
            <wp:docPr id="2" name="Image 2" descr="C:\Users\perrichonl\Downloads\Logo U et TDTLP+signature_blanc_centr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perrichonl\Downloads\Logo U et TDTLP+signature_blanc_centré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0" cy="104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6927">
        <w:rPr>
          <w:rFonts w:eastAsia="Calibr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A732AA" wp14:editId="6E4F51C3">
                <wp:simplePos x="0" y="0"/>
                <wp:positionH relativeFrom="page">
                  <wp:align>left</wp:align>
                </wp:positionH>
                <wp:positionV relativeFrom="paragraph">
                  <wp:posOffset>-354330</wp:posOffset>
                </wp:positionV>
                <wp:extent cx="6438900" cy="1393190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8900" cy="1393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9147F4" w14:textId="77777777" w:rsidR="00396927" w:rsidRPr="00ED5B76" w:rsidRDefault="009B7CB9" w:rsidP="00ED5B76">
                            <w:pPr>
                              <w:pStyle w:val="Titre11"/>
                              <w:numPr>
                                <w:ilvl w:val="0"/>
                                <w:numId w:val="0"/>
                              </w:numPr>
                              <w:ind w:left="792"/>
                              <w:jc w:val="center"/>
                              <w:rPr>
                                <w:color w:val="FFFFFF"/>
                                <w:sz w:val="44"/>
                                <w:szCs w:val="44"/>
                              </w:rPr>
                            </w:pPr>
                            <w:r w:rsidRPr="00ED5B76">
                              <w:rPr>
                                <w:color w:val="FFFFFF"/>
                                <w:sz w:val="44"/>
                                <w:szCs w:val="44"/>
                              </w:rPr>
                              <w:t>Règlement appel à projet</w:t>
                            </w:r>
                          </w:p>
                          <w:p w14:paraId="4A82401F" w14:textId="6B41DA86" w:rsidR="00396927" w:rsidRPr="00ED5B76" w:rsidRDefault="009B7CB9" w:rsidP="00ED5B76">
                            <w:pPr>
                              <w:pStyle w:val="Titre11"/>
                              <w:numPr>
                                <w:ilvl w:val="0"/>
                                <w:numId w:val="0"/>
                              </w:numPr>
                              <w:ind w:left="792"/>
                              <w:jc w:val="center"/>
                              <w:rPr>
                                <w:color w:val="FFFFFF"/>
                                <w:sz w:val="56"/>
                              </w:rPr>
                            </w:pPr>
                            <w:r w:rsidRPr="00ED5B76">
                              <w:rPr>
                                <w:color w:val="FFFFFF"/>
                              </w:rPr>
                              <w:t>Moins de déchets, ici c’est possible</w:t>
                            </w:r>
                            <w:r w:rsidRPr="00ED5B76">
                              <w:rPr>
                                <w:color w:val="FFFFFF"/>
                                <w:sz w:val="56"/>
                              </w:rPr>
                              <w:br/>
                            </w:r>
                            <w:r w:rsidRPr="00ED5B76">
                              <w:rPr>
                                <w:color w:val="FFFFFF"/>
                                <w:sz w:val="40"/>
                                <w:szCs w:val="56"/>
                              </w:rPr>
                              <w:t xml:space="preserve">- </w:t>
                            </w:r>
                            <w:r w:rsidR="0081401C" w:rsidRPr="00ED5B76">
                              <w:rPr>
                                <w:color w:val="FFFFFF"/>
                                <w:sz w:val="40"/>
                                <w:szCs w:val="56"/>
                              </w:rPr>
                              <w:t>202</w:t>
                            </w:r>
                            <w:r w:rsidR="00D73D08" w:rsidRPr="00ED5B76">
                              <w:rPr>
                                <w:color w:val="FFFFFF"/>
                                <w:sz w:val="40"/>
                                <w:szCs w:val="56"/>
                              </w:rPr>
                              <w:t>6</w:t>
                            </w:r>
                            <w:r w:rsidR="0081401C" w:rsidRPr="00ED5B76">
                              <w:rPr>
                                <w:color w:val="FFFFFF"/>
                                <w:sz w:val="40"/>
                                <w:szCs w:val="56"/>
                              </w:rPr>
                              <w:t xml:space="preserve"> </w:t>
                            </w:r>
                            <w:r w:rsidRPr="00ED5B76">
                              <w:rPr>
                                <w:color w:val="FFFFFF"/>
                                <w:sz w:val="40"/>
                                <w:szCs w:val="56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A732AA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0;margin-top:-27.9pt;width:507pt;height:109.7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UubEQIAACEEAAAOAAAAZHJzL2Uyb0RvYy54bWysU8tu2zAQvBfoPxC815JsJ40Ny4GbwEUB&#10;IwngBDnTFGUJoLjskrbkfn2XtPxA2lPRC8nlLPcxO5zdd41me4WuBpPzbJBypoyEojbbnL+9Lr/c&#10;cea8MIXQYFTOD8rx+/nnT7PWTtUQKtCFQkZBjJu2NueV93aaJE5WqhFuAFYZAkvARngycZsUKFqK&#10;3uhkmKa3SQtYWASpnKPbxyPI5zF+WSrpn8vSKc90zqk2H1eM6yasyXwmplsUtqplX4b4hyoaURtK&#10;eg71KLxgO6z/CNXUEsFB6QcSmgTKspYq9kDdZOmHbtaVsCr2QuQ4e6bJ/b+w8mm/ti/IfPcNOhpg&#10;IKS1buroMvTTldiEnSplhBOFhzNtqvNM0uXteHQ3SQmShGWjySibRGKTy3OLzn9X0LBwyDnSXCJd&#10;Yr9ynlKS68klZDOwrLWOs9GGtZRidJPGB2eEXmhDDy/FhpPvNl3fwQaKAzWGcJy5s3JZU/KVcP5F&#10;IA2ZCibh+mdaSg2UBPoTZxXgr7/dB3/inlDOWhJNzt3PnUDFmf5haCqTbDwOKovG+ObrkAy8RjbX&#10;iNk1D0C6zOiLWBmPwd/r07FEaN5J34uQlSBhJOXOufR4Mh78Ucz0Q6RaLKIbKcsKvzJrK0PwQGgg&#10;97V7F2j7CXga3hOcBCamHwZx9O3pPTLZG6TDOK7+zwShX9vR6/Kz578BAAD//wMAUEsDBBQABgAI&#10;AAAAIQACNgns4AAAAAkBAAAPAAAAZHJzL2Rvd25yZXYueG1sTI/BTsMwEETvSPyDtUhcUGsX2hSF&#10;OBWqhJRDLi0IqTc3NnHUeB1sNw1/z/YEt92d0eybYjO5no0mxM6jhMVcADPYeN1hK+Hj/W32DCwm&#10;hVr1Ho2EHxNhU97eFCrX/oI7M+5TyygEY64k2JSGnPPYWONUnPvBIGlfPjiVaA0t10FdKNz1/FGI&#10;jDvVIX2wajBba5rT/uwkjJ/VUu9Gm8LDtq5Edaq/14dayvu76fUFWDJT+jPDFZ/QoSSmoz+jjqyX&#10;QEWShNlqRQWuslgs6XSkKXvKgJcF/9+g/AUAAP//AwBQSwECLQAUAAYACAAAACEAtoM4kv4AAADh&#10;AQAAEwAAAAAAAAAAAAAAAAAAAAAAW0NvbnRlbnRfVHlwZXNdLnhtbFBLAQItABQABgAIAAAAIQA4&#10;/SH/1gAAAJQBAAALAAAAAAAAAAAAAAAAAC8BAABfcmVscy8ucmVsc1BLAQItABQABgAIAAAAIQA1&#10;6UubEQIAACEEAAAOAAAAAAAAAAAAAAAAAC4CAABkcnMvZTJvRG9jLnhtbFBLAQItABQABgAIAAAA&#10;IQACNgns4AAAAAkBAAAPAAAAAAAAAAAAAAAAAGsEAABkcnMvZG93bnJldi54bWxQSwUGAAAAAAQA&#10;BADzAAAAeAUAAAAA&#10;" filled="f" stroked="f" strokeweight=".5pt">
                <v:textbox>
                  <w:txbxContent>
                    <w:p w14:paraId="729147F4" w14:textId="77777777" w:rsidR="00396927" w:rsidRPr="00ED5B76" w:rsidRDefault="009B7CB9" w:rsidP="00ED5B76">
                      <w:pPr>
                        <w:pStyle w:val="Titre11"/>
                        <w:numPr>
                          <w:ilvl w:val="0"/>
                          <w:numId w:val="0"/>
                        </w:numPr>
                        <w:ind w:left="792"/>
                        <w:jc w:val="center"/>
                        <w:rPr>
                          <w:color w:val="FFFFFF"/>
                          <w:sz w:val="44"/>
                          <w:szCs w:val="44"/>
                        </w:rPr>
                      </w:pPr>
                      <w:r w:rsidRPr="00ED5B76">
                        <w:rPr>
                          <w:color w:val="FFFFFF"/>
                          <w:sz w:val="44"/>
                          <w:szCs w:val="44"/>
                        </w:rPr>
                        <w:t>Règlement appel à projet</w:t>
                      </w:r>
                    </w:p>
                    <w:p w14:paraId="4A82401F" w14:textId="6B41DA86" w:rsidR="00396927" w:rsidRPr="00ED5B76" w:rsidRDefault="009B7CB9" w:rsidP="00ED5B76">
                      <w:pPr>
                        <w:pStyle w:val="Titre11"/>
                        <w:numPr>
                          <w:ilvl w:val="0"/>
                          <w:numId w:val="0"/>
                        </w:numPr>
                        <w:ind w:left="792"/>
                        <w:jc w:val="center"/>
                        <w:rPr>
                          <w:color w:val="FFFFFF"/>
                          <w:sz w:val="56"/>
                        </w:rPr>
                      </w:pPr>
                      <w:r w:rsidRPr="00ED5B76">
                        <w:rPr>
                          <w:color w:val="FFFFFF"/>
                        </w:rPr>
                        <w:t>Moins de déchets, ici c’est possible</w:t>
                      </w:r>
                      <w:r w:rsidRPr="00ED5B76">
                        <w:rPr>
                          <w:color w:val="FFFFFF"/>
                          <w:sz w:val="56"/>
                        </w:rPr>
                        <w:br/>
                      </w:r>
                      <w:r w:rsidRPr="00ED5B76">
                        <w:rPr>
                          <w:color w:val="FFFFFF"/>
                          <w:sz w:val="40"/>
                          <w:szCs w:val="56"/>
                        </w:rPr>
                        <w:t xml:space="preserve">- </w:t>
                      </w:r>
                      <w:r w:rsidR="0081401C" w:rsidRPr="00ED5B76">
                        <w:rPr>
                          <w:color w:val="FFFFFF"/>
                          <w:sz w:val="40"/>
                          <w:szCs w:val="56"/>
                        </w:rPr>
                        <w:t>202</w:t>
                      </w:r>
                      <w:r w:rsidR="00D73D08" w:rsidRPr="00ED5B76">
                        <w:rPr>
                          <w:color w:val="FFFFFF"/>
                          <w:sz w:val="40"/>
                          <w:szCs w:val="56"/>
                        </w:rPr>
                        <w:t>6</w:t>
                      </w:r>
                      <w:r w:rsidR="0081401C" w:rsidRPr="00ED5B76">
                        <w:rPr>
                          <w:color w:val="FFFFFF"/>
                          <w:sz w:val="40"/>
                          <w:szCs w:val="56"/>
                        </w:rPr>
                        <w:t xml:space="preserve"> </w:t>
                      </w:r>
                      <w:r w:rsidRPr="00ED5B76">
                        <w:rPr>
                          <w:color w:val="FFFFFF"/>
                          <w:sz w:val="40"/>
                          <w:szCs w:val="56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96927">
        <w:rPr>
          <w:rFonts w:eastAsia="Calibr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0093E8" wp14:editId="5537250A">
                <wp:simplePos x="0" y="0"/>
                <wp:positionH relativeFrom="page">
                  <wp:align>right</wp:align>
                </wp:positionH>
                <wp:positionV relativeFrom="paragraph">
                  <wp:posOffset>-447040</wp:posOffset>
                </wp:positionV>
                <wp:extent cx="7562850" cy="1536700"/>
                <wp:effectExtent l="0" t="0" r="0" b="635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1536700"/>
                        </a:xfrm>
                        <a:prstGeom prst="rect">
                          <a:avLst/>
                        </a:prstGeom>
                        <a:solidFill>
                          <a:srgbClr val="0F32B4"/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4" o:spid="_x0000_s1027" style="width:595.5pt;height:121pt;margin-top:-35.2pt;margin-left:544.3pt;mso-position-horizontal:right;mso-position-horizontal-relative:page;mso-wrap-distance-bottom:0;mso-wrap-distance-left:9pt;mso-wrap-distance-right:9pt;mso-wrap-distance-top:0;mso-wrap-style:square;position:absolute;visibility:visible;v-text-anchor:middle;z-index:251659264" fillcolor="#0f32b4" stroked="f" strokeweight="1pt"/>
            </w:pict>
          </mc:Fallback>
        </mc:AlternateContent>
      </w:r>
    </w:p>
    <w:p w14:paraId="20CC389F" w14:textId="77777777" w:rsidR="00396927" w:rsidRPr="00396927" w:rsidRDefault="009B7CB9" w:rsidP="00B20A75">
      <w:pPr>
        <w:rPr>
          <w:rFonts w:eastAsia="Calibri"/>
          <w:b/>
          <w:sz w:val="32"/>
        </w:rPr>
      </w:pPr>
      <w:r w:rsidRPr="00396927">
        <w:rPr>
          <w:rFonts w:eastAsia="Calibri"/>
          <w:noProof/>
          <w:lang w:eastAsia="fr-FR"/>
        </w:rPr>
        <w:drawing>
          <wp:anchor distT="0" distB="0" distL="114300" distR="114300" simplePos="0" relativeHeight="251660288" behindDoc="0" locked="0" layoutInCell="1" allowOverlap="1" wp14:anchorId="3F94D0EB" wp14:editId="4B1F8A82">
            <wp:simplePos x="0" y="0"/>
            <wp:positionH relativeFrom="column">
              <wp:posOffset>-266700</wp:posOffset>
            </wp:positionH>
            <wp:positionV relativeFrom="paragraph">
              <wp:posOffset>-266700</wp:posOffset>
            </wp:positionV>
            <wp:extent cx="730250" cy="730250"/>
            <wp:effectExtent l="0" t="0" r="0" b="0"/>
            <wp:wrapNone/>
            <wp:docPr id="39" name="Image 39" descr="CUCM_Signe_EXE_BLAN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 descr="CUCM_Signe_EXE_BLANC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30250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A4EFCC" w14:textId="7D0B7647" w:rsidR="00396927" w:rsidRPr="00396927" w:rsidRDefault="00396927" w:rsidP="00B20A75">
      <w:pPr>
        <w:rPr>
          <w:rFonts w:eastAsia="Calibri"/>
        </w:rPr>
      </w:pPr>
    </w:p>
    <w:p w14:paraId="33903C41" w14:textId="05BCE510" w:rsidR="00396927" w:rsidRPr="00396927" w:rsidRDefault="007006F7" w:rsidP="00B20A75">
      <w:pPr>
        <w:rPr>
          <w:rFonts w:eastAsia="Calibri"/>
        </w:rPr>
      </w:pPr>
      <w:r w:rsidRPr="00396927">
        <w:rPr>
          <w:rFonts w:eastAsia="Calibri"/>
          <w:noProof/>
          <w:lang w:eastAsia="fr-FR"/>
        </w:rPr>
        <w:drawing>
          <wp:anchor distT="0" distB="0" distL="114300" distR="114300" simplePos="0" relativeHeight="251663360" behindDoc="0" locked="0" layoutInCell="1" allowOverlap="1" wp14:anchorId="14116D7A" wp14:editId="46D224D2">
            <wp:simplePos x="0" y="0"/>
            <wp:positionH relativeFrom="column">
              <wp:posOffset>6432364</wp:posOffset>
            </wp:positionH>
            <wp:positionV relativeFrom="paragraph">
              <wp:posOffset>176847</wp:posOffset>
            </wp:positionV>
            <wp:extent cx="651510" cy="408305"/>
            <wp:effectExtent l="159702" t="49848" r="136843" b="60642"/>
            <wp:wrapNone/>
            <wp:docPr id="40" name="Image 40" descr="C:\Users\bertonil\AppData\Local\Microsoft\Windows\INetCache\Content.Word\signe_allongé_jau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 descr="C:\Users\bertonil\AppData\Local\Microsoft\Windows\INetCache\Content.Word\signe_allongé_jaune.png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8210763">
                      <a:off x="0" y="0"/>
                      <a:ext cx="651510" cy="40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F64469B" w14:textId="0D72BCAD" w:rsidR="00396927" w:rsidRPr="00396927" w:rsidRDefault="00396927" w:rsidP="00B20A75"/>
    <w:p w14:paraId="78F2FBE5" w14:textId="77777777" w:rsidR="00F75911" w:rsidRDefault="00F75911" w:rsidP="00B20A75"/>
    <w:p w14:paraId="7D54B9F1" w14:textId="77777777" w:rsidR="007006F7" w:rsidRPr="007006F7" w:rsidRDefault="007006F7" w:rsidP="00B20A75"/>
    <w:p w14:paraId="11C72421" w14:textId="77777777" w:rsidR="007006F7" w:rsidRPr="007006F7" w:rsidRDefault="007006F7" w:rsidP="007006F7">
      <w:pPr>
        <w:rPr>
          <w:color w:val="0F1E5A" w:themeColor="text1"/>
        </w:rPr>
      </w:pPr>
      <w:r w:rsidRPr="007006F7">
        <w:rPr>
          <w:color w:val="0F1E5A" w:themeColor="text1"/>
        </w:rPr>
        <w:t>La Communauté Urbaine Creusot Montceau (CUCM) lance un appel à projets doté d’un budget de 20 000 € pour soutenir des initiatives locales en matière de réduction des déchets, à destination des 92 000 habitants des 34 communes du territoire.</w:t>
      </w:r>
    </w:p>
    <w:p w14:paraId="7C203C05" w14:textId="77777777" w:rsidR="007006F7" w:rsidRPr="007006F7" w:rsidRDefault="007006F7" w:rsidP="007006F7">
      <w:pPr>
        <w:rPr>
          <w:color w:val="0F1E5A" w:themeColor="text1"/>
        </w:rPr>
      </w:pPr>
    </w:p>
    <w:p w14:paraId="1FC1BCD7" w14:textId="2A5AE56C" w:rsidR="007006F7" w:rsidRPr="007006F7" w:rsidRDefault="007006F7" w:rsidP="007006F7">
      <w:pPr>
        <w:rPr>
          <w:color w:val="0F1E5A" w:themeColor="text1"/>
        </w:rPr>
      </w:pPr>
      <w:r w:rsidRPr="007006F7">
        <w:rPr>
          <w:color w:val="0F1E5A" w:themeColor="text1"/>
        </w:rPr>
        <w:t>Objectifs :</w:t>
      </w:r>
    </w:p>
    <w:p w14:paraId="66763615" w14:textId="77777777" w:rsidR="007006F7" w:rsidRPr="007006F7" w:rsidRDefault="007006F7" w:rsidP="007006F7">
      <w:pPr>
        <w:numPr>
          <w:ilvl w:val="0"/>
          <w:numId w:val="17"/>
        </w:numPr>
        <w:rPr>
          <w:color w:val="0F1E5A" w:themeColor="text1"/>
        </w:rPr>
      </w:pPr>
      <w:r w:rsidRPr="007006F7">
        <w:rPr>
          <w:color w:val="0F1E5A" w:themeColor="text1"/>
        </w:rPr>
        <w:t>Sensibiliser les habitants aux enjeux de la prévention des déchets.</w:t>
      </w:r>
    </w:p>
    <w:p w14:paraId="6005A363" w14:textId="77777777" w:rsidR="007006F7" w:rsidRPr="007006F7" w:rsidRDefault="007006F7" w:rsidP="007006F7">
      <w:pPr>
        <w:numPr>
          <w:ilvl w:val="0"/>
          <w:numId w:val="17"/>
        </w:numPr>
        <w:rPr>
          <w:color w:val="0F1E5A" w:themeColor="text1"/>
        </w:rPr>
      </w:pPr>
      <w:r w:rsidRPr="007006F7">
        <w:rPr>
          <w:color w:val="0F1E5A" w:themeColor="text1"/>
        </w:rPr>
        <w:t>Favoriser des solutions concrètes de réemploi, réparation et réduction des déchets.</w:t>
      </w:r>
    </w:p>
    <w:p w14:paraId="5708BB0B" w14:textId="3C8F74B2" w:rsidR="007006F7" w:rsidRDefault="007006F7" w:rsidP="00B20A75">
      <w:pPr>
        <w:numPr>
          <w:ilvl w:val="0"/>
          <w:numId w:val="17"/>
        </w:numPr>
        <w:rPr>
          <w:color w:val="0F1E5A" w:themeColor="text1"/>
        </w:rPr>
      </w:pPr>
      <w:r w:rsidRPr="007006F7">
        <w:rPr>
          <w:color w:val="0F1E5A" w:themeColor="text1"/>
        </w:rPr>
        <w:t>Renforcer l’économie circulaire locale.</w:t>
      </w:r>
    </w:p>
    <w:p w14:paraId="5940F60A" w14:textId="77777777" w:rsidR="00DE1DDC" w:rsidRDefault="00DE1DDC" w:rsidP="00DE1DDC">
      <w:pPr>
        <w:rPr>
          <w:color w:val="0F1E5A" w:themeColor="text1"/>
        </w:rPr>
      </w:pPr>
    </w:p>
    <w:p w14:paraId="38E7977A" w14:textId="553E5F8D" w:rsidR="009F0322" w:rsidRPr="009F0322" w:rsidRDefault="009F0322" w:rsidP="009F0322">
      <w:pPr>
        <w:pStyle w:val="Titre1"/>
      </w:pPr>
      <w:r w:rsidRPr="009F0322">
        <w:t>PUBLICS ÉLIGIBLES ET CRITÈRES</w:t>
      </w:r>
    </w:p>
    <w:p w14:paraId="6B07E102" w14:textId="3036F079" w:rsidR="009F0322" w:rsidRPr="009F0322" w:rsidRDefault="009F0322" w:rsidP="009F0322">
      <w:pPr>
        <w:pStyle w:val="Titre11"/>
      </w:pPr>
      <w:r w:rsidRPr="009F0322">
        <w:t>Structures éligibles</w:t>
      </w:r>
    </w:p>
    <w:p w14:paraId="65A670B3" w14:textId="77777777" w:rsidR="009F0322" w:rsidRPr="009F0322" w:rsidRDefault="009F0322" w:rsidP="009F0322">
      <w:pPr>
        <w:numPr>
          <w:ilvl w:val="0"/>
          <w:numId w:val="18"/>
        </w:numPr>
        <w:rPr>
          <w:color w:val="0F1E5A" w:themeColor="text1"/>
        </w:rPr>
      </w:pPr>
      <w:r w:rsidRPr="009F0322">
        <w:rPr>
          <w:color w:val="0F1E5A" w:themeColor="text1"/>
        </w:rPr>
        <w:t>Les projets doivent être portés par des structures déclarées depuis au moins 1 an et agissant sur le territoire de la CUCM :</w:t>
      </w:r>
    </w:p>
    <w:p w14:paraId="3D3E82EE" w14:textId="77777777" w:rsidR="009F0322" w:rsidRPr="009F0322" w:rsidRDefault="009F0322" w:rsidP="009F0322">
      <w:pPr>
        <w:numPr>
          <w:ilvl w:val="0"/>
          <w:numId w:val="19"/>
        </w:numPr>
        <w:rPr>
          <w:color w:val="0F1E5A" w:themeColor="text1"/>
        </w:rPr>
      </w:pPr>
      <w:r w:rsidRPr="009F0322">
        <w:rPr>
          <w:color w:val="0F1E5A" w:themeColor="text1"/>
        </w:rPr>
        <w:t>Associations (loi 1901)</w:t>
      </w:r>
    </w:p>
    <w:p w14:paraId="2231C0A0" w14:textId="77777777" w:rsidR="009F0322" w:rsidRPr="009F0322" w:rsidRDefault="009F0322" w:rsidP="009F0322">
      <w:pPr>
        <w:numPr>
          <w:ilvl w:val="0"/>
          <w:numId w:val="19"/>
        </w:numPr>
        <w:rPr>
          <w:color w:val="0F1E5A" w:themeColor="text1"/>
        </w:rPr>
      </w:pPr>
      <w:r w:rsidRPr="009F0322">
        <w:rPr>
          <w:color w:val="0F1E5A" w:themeColor="text1"/>
        </w:rPr>
        <w:t>Coopératives et entreprises de l'Économie Sociale et Solidaire (ESS)</w:t>
      </w:r>
    </w:p>
    <w:p w14:paraId="69B77DA2" w14:textId="77777777" w:rsidR="009F0322" w:rsidRPr="009F0322" w:rsidRDefault="009F0322" w:rsidP="009F0322">
      <w:pPr>
        <w:numPr>
          <w:ilvl w:val="0"/>
          <w:numId w:val="19"/>
        </w:numPr>
        <w:rPr>
          <w:color w:val="0F1E5A" w:themeColor="text1"/>
        </w:rPr>
      </w:pPr>
      <w:r w:rsidRPr="009F0322">
        <w:rPr>
          <w:color w:val="0F1E5A" w:themeColor="text1"/>
        </w:rPr>
        <w:t>Fondations</w:t>
      </w:r>
    </w:p>
    <w:p w14:paraId="3F5BA2F1" w14:textId="77777777" w:rsidR="009F0322" w:rsidRPr="009F0322" w:rsidRDefault="009F0322" w:rsidP="009F0322">
      <w:pPr>
        <w:numPr>
          <w:ilvl w:val="0"/>
          <w:numId w:val="19"/>
        </w:numPr>
        <w:rPr>
          <w:color w:val="0F1E5A" w:themeColor="text1"/>
        </w:rPr>
      </w:pPr>
      <w:r w:rsidRPr="009F0322">
        <w:rPr>
          <w:color w:val="0F1E5A" w:themeColor="text1"/>
        </w:rPr>
        <w:t>Entreprises locales (pour les projets de réduction/réemploi uniquement)</w:t>
      </w:r>
    </w:p>
    <w:p w14:paraId="5E3448C2" w14:textId="77777777" w:rsidR="009F0322" w:rsidRDefault="009F0322" w:rsidP="009F0322">
      <w:pPr>
        <w:rPr>
          <w:color w:val="0F1E5A" w:themeColor="text1"/>
        </w:rPr>
      </w:pPr>
    </w:p>
    <w:p w14:paraId="3986D164" w14:textId="6D7C8CD9" w:rsidR="009F0322" w:rsidRPr="009F0322" w:rsidRDefault="009F0322" w:rsidP="009F0322">
      <w:pPr>
        <w:rPr>
          <w:color w:val="0F1E5A" w:themeColor="text1"/>
        </w:rPr>
      </w:pPr>
      <w:r w:rsidRPr="009F0322">
        <w:rPr>
          <w:b/>
          <w:bCs/>
          <w:color w:val="0F1E5A" w:themeColor="text1"/>
        </w:rPr>
        <w:t>Non éligibles</w:t>
      </w:r>
      <w:r w:rsidRPr="009F0322">
        <w:rPr>
          <w:color w:val="0F1E5A" w:themeColor="text1"/>
        </w:rPr>
        <w:t> :</w:t>
      </w:r>
    </w:p>
    <w:p w14:paraId="041BBB01" w14:textId="77777777" w:rsidR="009F0322" w:rsidRPr="009F0322" w:rsidRDefault="009F0322" w:rsidP="009F0322">
      <w:pPr>
        <w:numPr>
          <w:ilvl w:val="0"/>
          <w:numId w:val="20"/>
        </w:numPr>
        <w:rPr>
          <w:color w:val="0F1E5A" w:themeColor="text1"/>
        </w:rPr>
      </w:pPr>
      <w:r w:rsidRPr="009F0322">
        <w:rPr>
          <w:color w:val="0F1E5A" w:themeColor="text1"/>
        </w:rPr>
        <w:t>Collectivités territoriales (éligibles via fonds de concours)</w:t>
      </w:r>
    </w:p>
    <w:p w14:paraId="36E1C864" w14:textId="77777777" w:rsidR="009F0322" w:rsidRPr="009F0322" w:rsidRDefault="009F0322" w:rsidP="009F0322">
      <w:pPr>
        <w:numPr>
          <w:ilvl w:val="0"/>
          <w:numId w:val="20"/>
        </w:numPr>
        <w:rPr>
          <w:color w:val="0F1E5A" w:themeColor="text1"/>
        </w:rPr>
      </w:pPr>
      <w:r w:rsidRPr="009F0322">
        <w:rPr>
          <w:color w:val="0F1E5A" w:themeColor="text1"/>
        </w:rPr>
        <w:t>Organismes collectant des fonds pour des tiers</w:t>
      </w:r>
    </w:p>
    <w:p w14:paraId="0ED1728E" w14:textId="77777777" w:rsidR="009F0322" w:rsidRDefault="009F0322" w:rsidP="009F0322">
      <w:pPr>
        <w:numPr>
          <w:ilvl w:val="0"/>
          <w:numId w:val="20"/>
        </w:numPr>
        <w:rPr>
          <w:color w:val="0F1E5A" w:themeColor="text1"/>
        </w:rPr>
      </w:pPr>
      <w:r w:rsidRPr="009F0322">
        <w:rPr>
          <w:color w:val="0F1E5A" w:themeColor="text1"/>
        </w:rPr>
        <w:t>Projets déjà financés par d'autres dispositifs publics (ADEME, Région, etc.)</w:t>
      </w:r>
    </w:p>
    <w:p w14:paraId="7A343D3C" w14:textId="77777777" w:rsidR="009F0322" w:rsidRPr="009F0322" w:rsidRDefault="009F0322" w:rsidP="009F0322">
      <w:pPr>
        <w:rPr>
          <w:color w:val="0F1E5A" w:themeColor="text1"/>
        </w:rPr>
      </w:pPr>
    </w:p>
    <w:p w14:paraId="14247D57" w14:textId="46F43E3F" w:rsidR="009F0322" w:rsidRPr="009F0322" w:rsidRDefault="009F0322" w:rsidP="009F0322">
      <w:pPr>
        <w:pStyle w:val="Titre11"/>
      </w:pPr>
      <w:r w:rsidRPr="009F0322">
        <w:t>Deux volets distincts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5"/>
        <w:gridCol w:w="3122"/>
        <w:gridCol w:w="2716"/>
        <w:gridCol w:w="1761"/>
      </w:tblGrid>
      <w:tr w:rsidR="009F0322" w:rsidRPr="009F0322" w14:paraId="1F91F282" w14:textId="77777777">
        <w:trPr>
          <w:tblHeader/>
        </w:trPr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6E93E95" w14:textId="77777777" w:rsidR="009F0322" w:rsidRPr="009F0322" w:rsidRDefault="009F0322" w:rsidP="009F0322">
            <w:pPr>
              <w:rPr>
                <w:b/>
                <w:bCs/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Volet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D12BB03" w14:textId="77777777" w:rsidR="009F0322" w:rsidRPr="009F0322" w:rsidRDefault="009F0322" w:rsidP="009F0322">
            <w:pPr>
              <w:rPr>
                <w:b/>
                <w:bCs/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Objectif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29D369B" w14:textId="77777777" w:rsidR="009F0322" w:rsidRPr="009F0322" w:rsidRDefault="009F0322" w:rsidP="009F0322">
            <w:pPr>
              <w:rPr>
                <w:b/>
                <w:bCs/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Montant max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444D451" w14:textId="77777777" w:rsidR="009F0322" w:rsidRPr="009F0322" w:rsidRDefault="009F0322" w:rsidP="009F0322">
            <w:pPr>
              <w:rPr>
                <w:b/>
                <w:bCs/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Taux de subvention</w:t>
            </w:r>
          </w:p>
        </w:tc>
      </w:tr>
      <w:tr w:rsidR="009F0322" w:rsidRPr="009F0322" w14:paraId="39FB9464" w14:textId="7777777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D1118DA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Volet 1</w:t>
            </w:r>
            <w:r w:rsidRPr="009F0322">
              <w:rPr>
                <w:color w:val="0F1E5A" w:themeColor="text1"/>
              </w:rPr>
              <w:t> : Animation et sensibilisation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F342CE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color w:val="0F1E5A" w:themeColor="text1"/>
              </w:rPr>
              <w:t>Ateliers, événements ou actions de sensibilisation grand public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656A9FC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color w:val="0F1E5A" w:themeColor="text1"/>
              </w:rPr>
              <w:t>1 500 € (investissement) / 400 € (fonctionnement)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C3F786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color w:val="0F1E5A" w:themeColor="text1"/>
              </w:rPr>
              <w:t>80% des dépenses éligibles</w:t>
            </w:r>
          </w:p>
        </w:tc>
      </w:tr>
      <w:tr w:rsidR="009F0322" w:rsidRPr="009F0322" w14:paraId="1895DD85" w14:textId="7777777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3788976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Volet 2</w:t>
            </w:r>
            <w:r w:rsidRPr="009F0322">
              <w:rPr>
                <w:color w:val="0F1E5A" w:themeColor="text1"/>
              </w:rPr>
              <w:t> : Réduction et réemploi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23E3222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color w:val="0F1E5A" w:themeColor="text1"/>
              </w:rPr>
              <w:t>Projets concrets réduisant la production de déchets (réemploi, réparation, etc.)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7161A04" w14:textId="05863F1A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color w:val="0F1E5A" w:themeColor="text1"/>
              </w:rPr>
              <w:t xml:space="preserve">5 000 € (investissement) 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5F0F939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color w:val="0F1E5A" w:themeColor="text1"/>
              </w:rPr>
              <w:t>80% des dépenses éligibles</w:t>
            </w:r>
          </w:p>
        </w:tc>
      </w:tr>
    </w:tbl>
    <w:p w14:paraId="485FFAAD" w14:textId="2304E0C3" w:rsidR="009F0322" w:rsidRDefault="009F0322" w:rsidP="009F0322">
      <w:pPr>
        <w:rPr>
          <w:color w:val="0F1E5A" w:themeColor="text1"/>
        </w:rPr>
      </w:pPr>
    </w:p>
    <w:p w14:paraId="0715D405" w14:textId="1B47D134" w:rsidR="008B54DF" w:rsidRPr="009F0322" w:rsidRDefault="008B54DF" w:rsidP="009F0322">
      <w:pPr>
        <w:rPr>
          <w:color w:val="0F1E5A" w:themeColor="text1"/>
        </w:rPr>
      </w:pPr>
      <w:r w:rsidRPr="008B54DF">
        <w:rPr>
          <w:b/>
          <w:bCs/>
          <w:color w:val="0F1E5A" w:themeColor="text1"/>
        </w:rPr>
        <w:t>Précision :</w:t>
      </w:r>
      <w:r w:rsidRPr="008B54DF">
        <w:rPr>
          <w:color w:val="0F1E5A" w:themeColor="text1"/>
        </w:rPr>
        <w:t> Le montant attribué peut être révisé à la baisse en fonction des indicateurs de suivi. Le jury se réserve également la possibilité de valider un projet tout en ajustant l’enveloppe financière par rapport à la demande initiale.</w:t>
      </w:r>
    </w:p>
    <w:p w14:paraId="2520A401" w14:textId="79E65105" w:rsidR="009F0322" w:rsidRPr="009F0322" w:rsidRDefault="009F0322" w:rsidP="009F0322">
      <w:pPr>
        <w:pStyle w:val="Titre1"/>
      </w:pPr>
      <w:r w:rsidRPr="009F0322">
        <w:lastRenderedPageBreak/>
        <w:t>PROJETS ET DÉPENSES ÉLIGIBLES</w:t>
      </w:r>
    </w:p>
    <w:p w14:paraId="70407614" w14:textId="2871266F" w:rsidR="009F0322" w:rsidRDefault="009F0322" w:rsidP="009F0322">
      <w:pPr>
        <w:pStyle w:val="Titre11"/>
      </w:pPr>
      <w:r w:rsidRPr="009F0322">
        <w:t>Types de projets soutenus</w:t>
      </w:r>
    </w:p>
    <w:p w14:paraId="746754DB" w14:textId="77777777" w:rsidR="009F0322" w:rsidRPr="009F0322" w:rsidRDefault="009F0322" w:rsidP="009F0322"/>
    <w:p w14:paraId="73FED48C" w14:textId="77777777" w:rsidR="009F0322" w:rsidRPr="009F0322" w:rsidRDefault="009F0322" w:rsidP="009F0322">
      <w:pPr>
        <w:rPr>
          <w:color w:val="0F1E5A" w:themeColor="text1"/>
        </w:rPr>
      </w:pPr>
      <w:r w:rsidRPr="009F0322">
        <w:rPr>
          <w:b/>
          <w:bCs/>
          <w:color w:val="0F1E5A" w:themeColor="text1"/>
        </w:rPr>
        <w:t>Volet 1 – Animation et sensibilisation</w:t>
      </w:r>
    </w:p>
    <w:p w14:paraId="122D05A9" w14:textId="77777777" w:rsidR="009F0322" w:rsidRPr="009F0322" w:rsidRDefault="009F0322" w:rsidP="009F0322">
      <w:pPr>
        <w:numPr>
          <w:ilvl w:val="0"/>
          <w:numId w:val="21"/>
        </w:numPr>
        <w:rPr>
          <w:color w:val="0F1E5A" w:themeColor="text1"/>
        </w:rPr>
      </w:pPr>
      <w:r w:rsidRPr="009F0322">
        <w:rPr>
          <w:color w:val="0F1E5A" w:themeColor="text1"/>
        </w:rPr>
        <w:t>Ateliers pratiques (compostage, fabrication de produits ménagers, réparation)</w:t>
      </w:r>
    </w:p>
    <w:p w14:paraId="643ECF2D" w14:textId="4E84187A" w:rsidR="009F0322" w:rsidRPr="009F0322" w:rsidRDefault="009F0322" w:rsidP="009F0322">
      <w:pPr>
        <w:numPr>
          <w:ilvl w:val="0"/>
          <w:numId w:val="21"/>
        </w:numPr>
        <w:rPr>
          <w:color w:val="0F1E5A" w:themeColor="text1"/>
        </w:rPr>
      </w:pPr>
      <w:r w:rsidRPr="009F0322">
        <w:rPr>
          <w:color w:val="0F1E5A" w:themeColor="text1"/>
        </w:rPr>
        <w:t xml:space="preserve">Éco-événements (ex : </w:t>
      </w:r>
      <w:proofErr w:type="gramStart"/>
      <w:r w:rsidRPr="009F0322">
        <w:rPr>
          <w:color w:val="0F1E5A" w:themeColor="text1"/>
        </w:rPr>
        <w:t>challenges</w:t>
      </w:r>
      <w:proofErr w:type="gramEnd"/>
      <w:r w:rsidRPr="009F0322">
        <w:rPr>
          <w:color w:val="0F1E5A" w:themeColor="text1"/>
        </w:rPr>
        <w:t xml:space="preserve"> familiaux</w:t>
      </w:r>
      <w:r>
        <w:rPr>
          <w:color w:val="0F1E5A" w:themeColor="text1"/>
        </w:rPr>
        <w:t>, tournoi de foot zéro déchets…</w:t>
      </w:r>
      <w:r w:rsidRPr="009F0322">
        <w:rPr>
          <w:color w:val="0F1E5A" w:themeColor="text1"/>
        </w:rPr>
        <w:t>)</w:t>
      </w:r>
    </w:p>
    <w:p w14:paraId="589EE6AF" w14:textId="77777777" w:rsidR="009F0322" w:rsidRPr="009F0322" w:rsidRDefault="009F0322" w:rsidP="009F0322">
      <w:pPr>
        <w:numPr>
          <w:ilvl w:val="0"/>
          <w:numId w:val="21"/>
        </w:numPr>
        <w:rPr>
          <w:color w:val="0F1E5A" w:themeColor="text1"/>
        </w:rPr>
      </w:pPr>
      <w:r w:rsidRPr="009F0322">
        <w:rPr>
          <w:color w:val="0F1E5A" w:themeColor="text1"/>
        </w:rPr>
        <w:t>Actions lors de la Semaine Européenne de la Réduction des Déchets (SERD)</w:t>
      </w:r>
    </w:p>
    <w:p w14:paraId="6304B2A5" w14:textId="77777777" w:rsidR="009F0322" w:rsidRDefault="009F0322" w:rsidP="009F0322">
      <w:pPr>
        <w:numPr>
          <w:ilvl w:val="0"/>
          <w:numId w:val="21"/>
        </w:numPr>
        <w:rPr>
          <w:color w:val="0F1E5A" w:themeColor="text1"/>
        </w:rPr>
      </w:pPr>
      <w:r w:rsidRPr="009F0322">
        <w:rPr>
          <w:color w:val="0F1E5A" w:themeColor="text1"/>
        </w:rPr>
        <w:t>Supports pédagogiques (fiches, vidéos, expositions)</w:t>
      </w:r>
    </w:p>
    <w:p w14:paraId="34E7F810" w14:textId="77777777" w:rsidR="009F0322" w:rsidRPr="009F0322" w:rsidRDefault="009F0322" w:rsidP="009F0322">
      <w:pPr>
        <w:rPr>
          <w:color w:val="0F1E5A" w:themeColor="text1"/>
        </w:rPr>
      </w:pPr>
    </w:p>
    <w:p w14:paraId="4646536F" w14:textId="77777777" w:rsidR="009F0322" w:rsidRPr="009F0322" w:rsidRDefault="009F0322" w:rsidP="009F0322">
      <w:pPr>
        <w:rPr>
          <w:color w:val="0F1E5A" w:themeColor="text1"/>
        </w:rPr>
      </w:pPr>
      <w:r w:rsidRPr="009F0322">
        <w:rPr>
          <w:b/>
          <w:bCs/>
          <w:color w:val="0F1E5A" w:themeColor="text1"/>
        </w:rPr>
        <w:t>Volet 2 – Réduction et réemploi</w:t>
      </w:r>
    </w:p>
    <w:p w14:paraId="12FBADF5" w14:textId="77777777" w:rsidR="009F0322" w:rsidRPr="009F0322" w:rsidRDefault="009F0322" w:rsidP="009F0322">
      <w:pPr>
        <w:numPr>
          <w:ilvl w:val="0"/>
          <w:numId w:val="22"/>
        </w:numPr>
        <w:rPr>
          <w:color w:val="0F1E5A" w:themeColor="text1"/>
        </w:rPr>
      </w:pPr>
      <w:r w:rsidRPr="009F0322">
        <w:rPr>
          <w:color w:val="0F1E5A" w:themeColor="text1"/>
        </w:rPr>
        <w:t>Systèmes de consigne ou vente en vrac</w:t>
      </w:r>
    </w:p>
    <w:p w14:paraId="1ACF3B1C" w14:textId="77777777" w:rsidR="009F0322" w:rsidRPr="009F0322" w:rsidRDefault="009F0322" w:rsidP="009F0322">
      <w:pPr>
        <w:numPr>
          <w:ilvl w:val="0"/>
          <w:numId w:val="22"/>
        </w:numPr>
        <w:rPr>
          <w:color w:val="0F1E5A" w:themeColor="text1"/>
        </w:rPr>
      </w:pPr>
      <w:r w:rsidRPr="009F0322">
        <w:rPr>
          <w:color w:val="0F1E5A" w:themeColor="text1"/>
        </w:rPr>
        <w:t>Alternatives aux produits jetables (ex : couches lavables, gourdes)</w:t>
      </w:r>
    </w:p>
    <w:p w14:paraId="1B1B589F" w14:textId="77777777" w:rsidR="009F0322" w:rsidRDefault="009F0322" w:rsidP="009F0322">
      <w:pPr>
        <w:numPr>
          <w:ilvl w:val="0"/>
          <w:numId w:val="22"/>
        </w:numPr>
        <w:rPr>
          <w:color w:val="0F1E5A" w:themeColor="text1"/>
        </w:rPr>
      </w:pPr>
      <w:r w:rsidRPr="009F0322">
        <w:rPr>
          <w:color w:val="0F1E5A" w:themeColor="text1"/>
        </w:rPr>
        <w:t xml:space="preserve">Projets d'éco-conception (réduction des emballages, </w:t>
      </w:r>
      <w:proofErr w:type="spellStart"/>
      <w:r w:rsidRPr="009F0322">
        <w:rPr>
          <w:color w:val="0F1E5A" w:themeColor="text1"/>
        </w:rPr>
        <w:t>upcycling</w:t>
      </w:r>
      <w:proofErr w:type="spellEnd"/>
      <w:r w:rsidRPr="009F0322">
        <w:rPr>
          <w:color w:val="0F1E5A" w:themeColor="text1"/>
        </w:rPr>
        <w:t>)</w:t>
      </w:r>
    </w:p>
    <w:p w14:paraId="69DD8E00" w14:textId="7FD62C54" w:rsidR="00320CD5" w:rsidRDefault="00320CD5" w:rsidP="009F0322">
      <w:pPr>
        <w:numPr>
          <w:ilvl w:val="0"/>
          <w:numId w:val="22"/>
        </w:numPr>
        <w:rPr>
          <w:color w:val="0F1E5A" w:themeColor="text1"/>
        </w:rPr>
      </w:pPr>
      <w:r>
        <w:rPr>
          <w:color w:val="0F1E5A" w:themeColor="text1"/>
        </w:rPr>
        <w:t>Lieux permettant la remise en état d’objets</w:t>
      </w:r>
    </w:p>
    <w:p w14:paraId="27840C94" w14:textId="77777777" w:rsidR="009F0322" w:rsidRPr="009F0322" w:rsidRDefault="009F0322" w:rsidP="009F0322">
      <w:pPr>
        <w:rPr>
          <w:color w:val="0F1E5A" w:themeColor="text1"/>
        </w:rPr>
      </w:pPr>
    </w:p>
    <w:p w14:paraId="03238F20" w14:textId="23EB8224" w:rsidR="009F0322" w:rsidRPr="009F0322" w:rsidRDefault="009F0322" w:rsidP="009F0322">
      <w:pPr>
        <w:pStyle w:val="Titre11"/>
      </w:pPr>
      <w:r w:rsidRPr="009F0322">
        <w:t>Dépenses éligibles</w:t>
      </w:r>
    </w:p>
    <w:p w14:paraId="07E46C1A" w14:textId="77777777" w:rsidR="009F0322" w:rsidRDefault="009F0322" w:rsidP="009F0322">
      <w:pPr>
        <w:rPr>
          <w:rFonts w:ascii="Segoe UI Emoji" w:hAnsi="Segoe UI Emoji" w:cs="Segoe UI Emoji"/>
          <w:i/>
          <w:iCs/>
          <w:color w:val="0F1E5A" w:themeColor="text1"/>
        </w:rPr>
      </w:pPr>
    </w:p>
    <w:tbl>
      <w:tblPr>
        <w:tblW w:w="1048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4"/>
        <w:gridCol w:w="4121"/>
        <w:gridCol w:w="3817"/>
      </w:tblGrid>
      <w:tr w:rsidR="00D82A03" w:rsidRPr="009F0322" w14:paraId="0B9B5A69" w14:textId="77777777" w:rsidTr="00D82A03">
        <w:trPr>
          <w:tblHeader/>
        </w:trPr>
        <w:tc>
          <w:tcPr>
            <w:tcW w:w="2544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</w:tcPr>
          <w:p w14:paraId="1E01365C" w14:textId="77777777" w:rsidR="00D82A03" w:rsidRPr="009F0322" w:rsidRDefault="00D82A03" w:rsidP="00D82A03">
            <w:pPr>
              <w:rPr>
                <w:b/>
                <w:bCs/>
                <w:color w:val="0F1E5A" w:themeColor="text1"/>
              </w:rPr>
            </w:pPr>
          </w:p>
        </w:tc>
        <w:tc>
          <w:tcPr>
            <w:tcW w:w="4121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</w:tcPr>
          <w:p w14:paraId="2F8F2B3C" w14:textId="23E74A81" w:rsidR="00D82A03" w:rsidRPr="009F0322" w:rsidRDefault="00D82A03" w:rsidP="00D82A03">
            <w:pPr>
              <w:rPr>
                <w:b/>
                <w:bCs/>
                <w:color w:val="0F1E5A" w:themeColor="text1"/>
              </w:rPr>
            </w:pPr>
            <w:r w:rsidRPr="00D82A03">
              <w:rPr>
                <w:b/>
                <w:bCs/>
                <w:color w:val="0F1E5A" w:themeColor="text1"/>
              </w:rPr>
              <w:t>Volet 1 : animation d’atelier Zéro Déchets</w:t>
            </w:r>
          </w:p>
        </w:tc>
        <w:tc>
          <w:tcPr>
            <w:tcW w:w="3817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</w:tcPr>
          <w:p w14:paraId="227A5F09" w14:textId="7B21FC05" w:rsidR="00D82A03" w:rsidRPr="009F0322" w:rsidRDefault="00D82A03" w:rsidP="00D82A03">
            <w:pPr>
              <w:rPr>
                <w:b/>
                <w:bCs/>
                <w:color w:val="0F1E5A" w:themeColor="text1"/>
              </w:rPr>
            </w:pPr>
            <w:r w:rsidRPr="00D82A03">
              <w:rPr>
                <w:b/>
                <w:bCs/>
                <w:color w:val="0F1E5A" w:themeColor="text1"/>
              </w:rPr>
              <w:t>Volet 2 : Les projet de réduction et/ou réemploi</w:t>
            </w:r>
          </w:p>
        </w:tc>
      </w:tr>
      <w:tr w:rsidR="00D82A03" w:rsidRPr="009F0322" w14:paraId="7D808927" w14:textId="77777777" w:rsidTr="00D82A03">
        <w:tc>
          <w:tcPr>
            <w:tcW w:w="2544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</w:tcPr>
          <w:p w14:paraId="538ABE4B" w14:textId="61CE3EC1" w:rsidR="00D82A03" w:rsidRPr="009F0322" w:rsidRDefault="00D82A03" w:rsidP="00D82A03">
            <w:pPr>
              <w:rPr>
                <w:color w:val="0F1E5A" w:themeColor="text1"/>
              </w:rPr>
            </w:pPr>
            <w:r w:rsidRPr="00D82A03">
              <w:rPr>
                <w:b/>
                <w:bCs/>
                <w:color w:val="0F1E5A" w:themeColor="text1"/>
              </w:rPr>
              <w:t>Dépenses éligibles en fonctionnement (liste non exhaustive)</w:t>
            </w:r>
          </w:p>
        </w:tc>
        <w:tc>
          <w:tcPr>
            <w:tcW w:w="4121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</w:tcPr>
          <w:p w14:paraId="404A6487" w14:textId="77777777" w:rsidR="00D82A03" w:rsidRPr="00D82A03" w:rsidRDefault="00D82A03" w:rsidP="00D82A03">
            <w:pPr>
              <w:rPr>
                <w:color w:val="0F1E5A" w:themeColor="text1"/>
              </w:rPr>
            </w:pPr>
            <w:r w:rsidRPr="00D82A03">
              <w:rPr>
                <w:color w:val="0F1E5A" w:themeColor="text1"/>
              </w:rPr>
              <w:t>Location de salle</w:t>
            </w:r>
          </w:p>
          <w:p w14:paraId="00FF76E6" w14:textId="77777777" w:rsidR="00D82A03" w:rsidRPr="00D82A03" w:rsidRDefault="00D82A03" w:rsidP="00D82A03">
            <w:pPr>
              <w:rPr>
                <w:color w:val="0F1E5A" w:themeColor="text1"/>
              </w:rPr>
            </w:pPr>
            <w:r w:rsidRPr="00D82A03">
              <w:rPr>
                <w:color w:val="0F1E5A" w:themeColor="text1"/>
              </w:rPr>
              <w:t>Support de communication pour l’événement</w:t>
            </w:r>
          </w:p>
          <w:p w14:paraId="6380FF96" w14:textId="6638DC84" w:rsidR="00D82A03" w:rsidRPr="00D82A03" w:rsidRDefault="00D82A03" w:rsidP="00D82A03">
            <w:pPr>
              <w:rPr>
                <w:color w:val="0F1E5A" w:themeColor="text1"/>
              </w:rPr>
            </w:pPr>
            <w:r w:rsidRPr="00D82A03">
              <w:rPr>
                <w:color w:val="0F1E5A" w:themeColor="text1"/>
              </w:rPr>
              <w:t xml:space="preserve">Rémunération </w:t>
            </w:r>
            <w:r>
              <w:rPr>
                <w:color w:val="0F1E5A" w:themeColor="text1"/>
              </w:rPr>
              <w:t xml:space="preserve">des </w:t>
            </w:r>
            <w:r w:rsidRPr="00D82A03">
              <w:rPr>
                <w:color w:val="0F1E5A" w:themeColor="text1"/>
              </w:rPr>
              <w:t>intervenants</w:t>
            </w:r>
          </w:p>
          <w:p w14:paraId="0CB334EA" w14:textId="66DA19DF" w:rsidR="00D82A03" w:rsidRPr="009F0322" w:rsidRDefault="00D82A03" w:rsidP="00D82A03">
            <w:pPr>
              <w:rPr>
                <w:color w:val="0F1E5A" w:themeColor="text1"/>
              </w:rPr>
            </w:pPr>
            <w:r w:rsidRPr="00D82A03">
              <w:rPr>
                <w:color w:val="0F1E5A" w:themeColor="text1"/>
              </w:rPr>
              <w:t>Achat de fourniture</w:t>
            </w:r>
          </w:p>
        </w:tc>
        <w:tc>
          <w:tcPr>
            <w:tcW w:w="3817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</w:tcPr>
          <w:p w14:paraId="5201BD8A" w14:textId="2E70A240" w:rsidR="00D82A03" w:rsidRPr="009F0322" w:rsidRDefault="00D82A03" w:rsidP="00D82A03">
            <w:pPr>
              <w:rPr>
                <w:color w:val="0F1E5A" w:themeColor="text1"/>
              </w:rPr>
            </w:pPr>
          </w:p>
        </w:tc>
      </w:tr>
      <w:tr w:rsidR="00D82A03" w:rsidRPr="009F0322" w14:paraId="5DB85800" w14:textId="77777777" w:rsidTr="00D82A03">
        <w:tc>
          <w:tcPr>
            <w:tcW w:w="2544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</w:tcPr>
          <w:p w14:paraId="1E539D83" w14:textId="402A3239" w:rsidR="00D82A03" w:rsidRPr="009F0322" w:rsidRDefault="00D82A03" w:rsidP="00D82A03">
            <w:pPr>
              <w:rPr>
                <w:color w:val="0F1E5A" w:themeColor="text1"/>
              </w:rPr>
            </w:pPr>
            <w:r w:rsidRPr="00D82A03">
              <w:rPr>
                <w:b/>
                <w:bCs/>
                <w:color w:val="0F1E5A" w:themeColor="text1"/>
              </w:rPr>
              <w:t>Dépenses éligibles en investissement (liste non exhaustive)</w:t>
            </w:r>
          </w:p>
        </w:tc>
        <w:tc>
          <w:tcPr>
            <w:tcW w:w="4121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</w:tcPr>
          <w:p w14:paraId="2DD58E06" w14:textId="77777777" w:rsidR="00D82A03" w:rsidRPr="00D82A03" w:rsidRDefault="00D82A03" w:rsidP="00D82A03">
            <w:pPr>
              <w:rPr>
                <w:color w:val="0F1E5A" w:themeColor="text1"/>
              </w:rPr>
            </w:pPr>
            <w:r w:rsidRPr="00D82A03">
              <w:rPr>
                <w:color w:val="0F1E5A" w:themeColor="text1"/>
              </w:rPr>
              <w:t>Achat de matériel (réutilisable)</w:t>
            </w:r>
          </w:p>
          <w:p w14:paraId="74B6436F" w14:textId="77777777" w:rsidR="00D82A03" w:rsidRPr="00D82A03" w:rsidRDefault="00D82A03" w:rsidP="00D82A03">
            <w:pPr>
              <w:rPr>
                <w:color w:val="0F1E5A" w:themeColor="text1"/>
              </w:rPr>
            </w:pPr>
            <w:r w:rsidRPr="00D82A03">
              <w:rPr>
                <w:color w:val="0F1E5A" w:themeColor="text1"/>
              </w:rPr>
              <w:t>Achat d’équipement</w:t>
            </w:r>
          </w:p>
          <w:p w14:paraId="0F45EF90" w14:textId="77777777" w:rsidR="00D82A03" w:rsidRPr="00D82A03" w:rsidRDefault="00D82A03" w:rsidP="00D82A03">
            <w:pPr>
              <w:rPr>
                <w:color w:val="0F1E5A" w:themeColor="text1"/>
              </w:rPr>
            </w:pPr>
            <w:r w:rsidRPr="00D82A03">
              <w:rPr>
                <w:color w:val="0F1E5A" w:themeColor="text1"/>
              </w:rPr>
              <w:t>Création de support</w:t>
            </w:r>
          </w:p>
          <w:p w14:paraId="08CE6F01" w14:textId="09043312" w:rsidR="00D82A03" w:rsidRPr="009F0322" w:rsidRDefault="00D82A03" w:rsidP="00D82A03">
            <w:pPr>
              <w:rPr>
                <w:color w:val="0F1E5A" w:themeColor="text1"/>
              </w:rPr>
            </w:pPr>
            <w:r w:rsidRPr="00D82A03">
              <w:rPr>
                <w:color w:val="0F1E5A" w:themeColor="text1"/>
              </w:rPr>
              <w:t>Création de contenus multimédias</w:t>
            </w:r>
          </w:p>
        </w:tc>
        <w:tc>
          <w:tcPr>
            <w:tcW w:w="3817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</w:tcPr>
          <w:p w14:paraId="0127DF28" w14:textId="77777777" w:rsidR="00D82A03" w:rsidRPr="00D82A03" w:rsidRDefault="00D82A03" w:rsidP="00D82A03">
            <w:pPr>
              <w:rPr>
                <w:color w:val="0F1E5A" w:themeColor="text1"/>
              </w:rPr>
            </w:pPr>
            <w:r w:rsidRPr="00D82A03">
              <w:rPr>
                <w:color w:val="0F1E5A" w:themeColor="text1"/>
              </w:rPr>
              <w:t>Achat d’équipements</w:t>
            </w:r>
          </w:p>
          <w:p w14:paraId="71A8BC0C" w14:textId="77777777" w:rsidR="00D82A03" w:rsidRPr="00D82A03" w:rsidRDefault="00D82A03" w:rsidP="00D82A03">
            <w:pPr>
              <w:rPr>
                <w:color w:val="0F1E5A" w:themeColor="text1"/>
              </w:rPr>
            </w:pPr>
            <w:r w:rsidRPr="00D82A03">
              <w:rPr>
                <w:color w:val="0F1E5A" w:themeColor="text1"/>
              </w:rPr>
              <w:t>Installation et mise en service des équipements</w:t>
            </w:r>
          </w:p>
          <w:p w14:paraId="7143133E" w14:textId="77777777" w:rsidR="00D82A03" w:rsidRPr="00D82A03" w:rsidRDefault="00D82A03" w:rsidP="00D82A03">
            <w:pPr>
              <w:rPr>
                <w:color w:val="0F1E5A" w:themeColor="text1"/>
              </w:rPr>
            </w:pPr>
            <w:r w:rsidRPr="00D82A03">
              <w:rPr>
                <w:color w:val="0F1E5A" w:themeColor="text1"/>
              </w:rPr>
              <w:t>Frais de formation</w:t>
            </w:r>
          </w:p>
          <w:p w14:paraId="354612B5" w14:textId="77777777" w:rsidR="00D82A03" w:rsidRPr="00D82A03" w:rsidRDefault="00D82A03" w:rsidP="00D82A03">
            <w:pPr>
              <w:rPr>
                <w:color w:val="0F1E5A" w:themeColor="text1"/>
              </w:rPr>
            </w:pPr>
            <w:r w:rsidRPr="00D82A03">
              <w:rPr>
                <w:color w:val="0F1E5A" w:themeColor="text1"/>
              </w:rPr>
              <w:t>Achat de matériel</w:t>
            </w:r>
          </w:p>
          <w:p w14:paraId="7285269E" w14:textId="5C4873DB" w:rsidR="00D82A03" w:rsidRPr="009F0322" w:rsidRDefault="00D82A03" w:rsidP="00D82A03">
            <w:pPr>
              <w:rPr>
                <w:color w:val="0F1E5A" w:themeColor="text1"/>
              </w:rPr>
            </w:pPr>
            <w:r w:rsidRPr="00D82A03">
              <w:rPr>
                <w:color w:val="0F1E5A" w:themeColor="text1"/>
              </w:rPr>
              <w:t>Support de communication (du projet)</w:t>
            </w:r>
          </w:p>
        </w:tc>
      </w:tr>
      <w:tr w:rsidR="00D82A03" w:rsidRPr="009F0322" w14:paraId="24E37117" w14:textId="77777777" w:rsidTr="00D82A03">
        <w:tc>
          <w:tcPr>
            <w:tcW w:w="2544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</w:tcPr>
          <w:p w14:paraId="791427D4" w14:textId="62918B0C" w:rsidR="00D82A03" w:rsidRPr="009F0322" w:rsidRDefault="00D82A03" w:rsidP="00D82A03">
            <w:pPr>
              <w:rPr>
                <w:color w:val="0F1E5A" w:themeColor="text1"/>
              </w:rPr>
            </w:pPr>
            <w:r w:rsidRPr="00D82A03">
              <w:rPr>
                <w:b/>
                <w:bCs/>
                <w:color w:val="0F1E5A" w:themeColor="text1"/>
              </w:rPr>
              <w:t>Dépenses non éligible</w:t>
            </w:r>
          </w:p>
        </w:tc>
        <w:tc>
          <w:tcPr>
            <w:tcW w:w="4121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</w:tcPr>
          <w:p w14:paraId="04903A2F" w14:textId="77777777" w:rsidR="00D82A03" w:rsidRPr="00D82A03" w:rsidRDefault="00D82A03" w:rsidP="00D82A03">
            <w:pPr>
              <w:rPr>
                <w:color w:val="0F1E5A" w:themeColor="text1"/>
              </w:rPr>
            </w:pPr>
            <w:r w:rsidRPr="00D82A03">
              <w:rPr>
                <w:color w:val="0F1E5A" w:themeColor="text1"/>
              </w:rPr>
              <w:t>Matériel non nécessaire à l’animation</w:t>
            </w:r>
          </w:p>
          <w:p w14:paraId="2C14C2FD" w14:textId="77777777" w:rsidR="00D82A03" w:rsidRPr="00D82A03" w:rsidRDefault="00D82A03" w:rsidP="00D82A03">
            <w:pPr>
              <w:rPr>
                <w:color w:val="0F1E5A" w:themeColor="text1"/>
              </w:rPr>
            </w:pPr>
            <w:r w:rsidRPr="00D82A03">
              <w:rPr>
                <w:color w:val="0F1E5A" w:themeColor="text1"/>
              </w:rPr>
              <w:t>Financement des salaires du/des animateurs</w:t>
            </w:r>
          </w:p>
          <w:p w14:paraId="1548F2EB" w14:textId="33893A4E" w:rsidR="00D82A03" w:rsidRPr="009F0322" w:rsidRDefault="00D82A03" w:rsidP="00D82A03">
            <w:pPr>
              <w:rPr>
                <w:color w:val="0F1E5A" w:themeColor="text1"/>
              </w:rPr>
            </w:pPr>
            <w:r w:rsidRPr="00D82A03">
              <w:rPr>
                <w:color w:val="0F1E5A" w:themeColor="text1"/>
              </w:rPr>
              <w:t>Frais de fonctionnement de la structure</w:t>
            </w:r>
          </w:p>
        </w:tc>
        <w:tc>
          <w:tcPr>
            <w:tcW w:w="3817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</w:tcPr>
          <w:p w14:paraId="328E865F" w14:textId="77777777" w:rsidR="00D82A03" w:rsidRPr="00D82A03" w:rsidRDefault="00D82A03" w:rsidP="00D82A03">
            <w:pPr>
              <w:rPr>
                <w:color w:val="0F1E5A" w:themeColor="text1"/>
              </w:rPr>
            </w:pPr>
            <w:r w:rsidRPr="00D82A03">
              <w:rPr>
                <w:color w:val="0F1E5A" w:themeColor="text1"/>
              </w:rPr>
              <w:t>Financement des salaires du/des animateurs</w:t>
            </w:r>
          </w:p>
          <w:p w14:paraId="2A9BE170" w14:textId="20C5C1A8" w:rsidR="00D82A03" w:rsidRPr="009F0322" w:rsidRDefault="00D82A03" w:rsidP="00D82A03">
            <w:pPr>
              <w:rPr>
                <w:color w:val="0F1E5A" w:themeColor="text1"/>
              </w:rPr>
            </w:pPr>
            <w:r w:rsidRPr="00D82A03">
              <w:rPr>
                <w:color w:val="0F1E5A" w:themeColor="text1"/>
              </w:rPr>
              <w:t>Frais de fonctionnement de la structure</w:t>
            </w:r>
          </w:p>
        </w:tc>
      </w:tr>
    </w:tbl>
    <w:p w14:paraId="323832B6" w14:textId="77777777" w:rsidR="00D82A03" w:rsidRDefault="00D82A03" w:rsidP="009F0322">
      <w:pPr>
        <w:rPr>
          <w:rFonts w:ascii="Segoe UI Emoji" w:hAnsi="Segoe UI Emoji" w:cs="Segoe UI Emoji"/>
          <w:i/>
          <w:iCs/>
          <w:color w:val="0F1E5A" w:themeColor="text1"/>
        </w:rPr>
      </w:pPr>
    </w:p>
    <w:p w14:paraId="552647A9" w14:textId="0E46D3BA" w:rsidR="009F0322" w:rsidRPr="009F0322" w:rsidRDefault="009F0322" w:rsidP="009F0322">
      <w:pPr>
        <w:pStyle w:val="Titre11"/>
      </w:pPr>
      <w:r w:rsidRPr="009F0322">
        <w:t>Dépenses non éligibles</w:t>
      </w:r>
    </w:p>
    <w:p w14:paraId="38981443" w14:textId="6113D3DF" w:rsidR="009F0322" w:rsidRPr="009F0322" w:rsidRDefault="009F0322" w:rsidP="009F0322">
      <w:pPr>
        <w:numPr>
          <w:ilvl w:val="0"/>
          <w:numId w:val="23"/>
        </w:numPr>
        <w:rPr>
          <w:color w:val="0F1E5A" w:themeColor="text1"/>
        </w:rPr>
      </w:pPr>
      <w:r w:rsidRPr="009F0322">
        <w:rPr>
          <w:color w:val="0F1E5A" w:themeColor="text1"/>
        </w:rPr>
        <w:t>Salaires de la structure</w:t>
      </w:r>
    </w:p>
    <w:p w14:paraId="3D4E0E1B" w14:textId="77777777" w:rsidR="009F0322" w:rsidRPr="009F0322" w:rsidRDefault="009F0322" w:rsidP="009F0322">
      <w:pPr>
        <w:numPr>
          <w:ilvl w:val="0"/>
          <w:numId w:val="23"/>
        </w:numPr>
        <w:rPr>
          <w:color w:val="0F1E5A" w:themeColor="text1"/>
        </w:rPr>
      </w:pPr>
      <w:r w:rsidRPr="009F0322">
        <w:rPr>
          <w:color w:val="0F1E5A" w:themeColor="text1"/>
        </w:rPr>
        <w:t>Frais de fonctionnement courants (loyer, électricité)</w:t>
      </w:r>
    </w:p>
    <w:p w14:paraId="767FEB63" w14:textId="77777777" w:rsidR="009F0322" w:rsidRPr="009F0322" w:rsidRDefault="009F0322" w:rsidP="009F0322">
      <w:pPr>
        <w:numPr>
          <w:ilvl w:val="0"/>
          <w:numId w:val="23"/>
        </w:numPr>
        <w:rPr>
          <w:color w:val="0F1E5A" w:themeColor="text1"/>
        </w:rPr>
      </w:pPr>
      <w:r w:rsidRPr="009F0322">
        <w:rPr>
          <w:color w:val="0F1E5A" w:themeColor="text1"/>
        </w:rPr>
        <w:t>Dépenses engagées avant la signature de la convention</w:t>
      </w:r>
    </w:p>
    <w:p w14:paraId="24761D0B" w14:textId="50B3F537" w:rsidR="009F0322" w:rsidRPr="009F0322" w:rsidRDefault="009F0322" w:rsidP="009F0322">
      <w:pPr>
        <w:rPr>
          <w:color w:val="0F1E5A" w:themeColor="text1"/>
        </w:rPr>
      </w:pPr>
    </w:p>
    <w:p w14:paraId="66BA1477" w14:textId="77777777" w:rsidR="00C717F1" w:rsidRDefault="00C717F1">
      <w:pPr>
        <w:spacing w:after="160" w:line="259" w:lineRule="auto"/>
        <w:jc w:val="left"/>
        <w:rPr>
          <w:rFonts w:ascii="Calibri Light" w:hAnsi="Calibri Light"/>
          <w:color w:val="0B1643"/>
          <w:sz w:val="32"/>
          <w:szCs w:val="32"/>
        </w:rPr>
      </w:pPr>
      <w:r>
        <w:br w:type="page"/>
      </w:r>
    </w:p>
    <w:p w14:paraId="6244EE02" w14:textId="5A50BEF1" w:rsidR="009F0322" w:rsidRPr="009F0322" w:rsidRDefault="009F0322" w:rsidP="009F0322">
      <w:pPr>
        <w:pStyle w:val="Titre1"/>
      </w:pPr>
      <w:r w:rsidRPr="009F0322">
        <w:lastRenderedPageBreak/>
        <w:t>CRITÈRES DE SÉLECTION ET INDICATEURS</w:t>
      </w:r>
    </w:p>
    <w:p w14:paraId="04C0660B" w14:textId="408B1E04" w:rsidR="009F0322" w:rsidRPr="009F0322" w:rsidRDefault="009F0322" w:rsidP="009F0322">
      <w:pPr>
        <w:pStyle w:val="Titre11"/>
      </w:pPr>
      <w:r w:rsidRPr="009F0322">
        <w:t>Critères communs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2"/>
        <w:gridCol w:w="5871"/>
        <w:gridCol w:w="1514"/>
      </w:tblGrid>
      <w:tr w:rsidR="009F0322" w:rsidRPr="009F0322" w14:paraId="5BE80DD9" w14:textId="77777777">
        <w:trPr>
          <w:tblHeader/>
        </w:trPr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4176F30" w14:textId="77777777" w:rsidR="009F0322" w:rsidRPr="009F0322" w:rsidRDefault="009F0322" w:rsidP="009F0322">
            <w:pPr>
              <w:rPr>
                <w:b/>
                <w:bCs/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Critère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211714E" w14:textId="77777777" w:rsidR="009F0322" w:rsidRPr="009F0322" w:rsidRDefault="009F0322" w:rsidP="009F0322">
            <w:pPr>
              <w:rPr>
                <w:b/>
                <w:bCs/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Indicateurs mesurables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234BA9E" w14:textId="77777777" w:rsidR="009F0322" w:rsidRPr="009F0322" w:rsidRDefault="009F0322" w:rsidP="009F0322">
            <w:pPr>
              <w:rPr>
                <w:b/>
                <w:bCs/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Pondération</w:t>
            </w:r>
          </w:p>
        </w:tc>
      </w:tr>
      <w:tr w:rsidR="009F0322" w:rsidRPr="009F0322" w14:paraId="199B7449" w14:textId="7777777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0681E7D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Clarté du projet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5668763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color w:val="0F1E5A" w:themeColor="text1"/>
              </w:rPr>
              <w:t>Structure du dossier, précision des objectifs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964C30C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color w:val="0F1E5A" w:themeColor="text1"/>
              </w:rPr>
              <w:t>10%</w:t>
            </w:r>
          </w:p>
        </w:tc>
      </w:tr>
      <w:tr w:rsidR="009F0322" w:rsidRPr="009F0322" w14:paraId="0AC6AD2B" w14:textId="7777777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BC8CE96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Impact territorial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1AA47ED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color w:val="0F1E5A" w:themeColor="text1"/>
              </w:rPr>
              <w:t>Nombre de bénéficiaires directs / communes concernées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C963D9E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color w:val="0F1E5A" w:themeColor="text1"/>
              </w:rPr>
              <w:t>20%</w:t>
            </w:r>
          </w:p>
        </w:tc>
      </w:tr>
      <w:tr w:rsidR="009F0322" w:rsidRPr="009F0322" w14:paraId="2BD0545E" w14:textId="7777777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2EE0B23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Faisabilité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12E0041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color w:val="0F1E5A" w:themeColor="text1"/>
              </w:rPr>
              <w:t>Budget réaliste, planning cohérent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CCC7C7B" w14:textId="1AB38638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color w:val="0F1E5A" w:themeColor="text1"/>
              </w:rPr>
              <w:t>1</w:t>
            </w:r>
            <w:r>
              <w:rPr>
                <w:color w:val="0F1E5A" w:themeColor="text1"/>
              </w:rPr>
              <w:t>0</w:t>
            </w:r>
            <w:r w:rsidRPr="009F0322">
              <w:rPr>
                <w:color w:val="0F1E5A" w:themeColor="text1"/>
              </w:rPr>
              <w:t>%</w:t>
            </w:r>
          </w:p>
        </w:tc>
      </w:tr>
      <w:tr w:rsidR="009F0322" w:rsidRPr="009F0322" w14:paraId="2C453FD7" w14:textId="7777777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2417123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Innovation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9E477F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color w:val="0F1E5A" w:themeColor="text1"/>
              </w:rPr>
              <w:t>Caractère nouveau ou reproductible du projet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A29AFAC" w14:textId="5077F34D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color w:val="0F1E5A" w:themeColor="text1"/>
              </w:rPr>
              <w:t>1</w:t>
            </w:r>
            <w:r>
              <w:rPr>
                <w:color w:val="0F1E5A" w:themeColor="text1"/>
              </w:rPr>
              <w:t>0</w:t>
            </w:r>
            <w:r w:rsidRPr="009F0322">
              <w:rPr>
                <w:color w:val="0F1E5A" w:themeColor="text1"/>
              </w:rPr>
              <w:t>%</w:t>
            </w:r>
          </w:p>
        </w:tc>
      </w:tr>
    </w:tbl>
    <w:p w14:paraId="77AED360" w14:textId="0B7794C1" w:rsidR="009F0322" w:rsidRPr="009F0322" w:rsidRDefault="009F0322" w:rsidP="009F0322">
      <w:pPr>
        <w:pStyle w:val="Titre11"/>
      </w:pPr>
      <w:r>
        <w:t>C</w:t>
      </w:r>
      <w:r w:rsidRPr="009F0322">
        <w:t>ritères spécifiques</w:t>
      </w:r>
    </w:p>
    <w:p w14:paraId="5B00B52A" w14:textId="77777777" w:rsidR="009F0322" w:rsidRDefault="009F0322" w:rsidP="009F0322">
      <w:pPr>
        <w:rPr>
          <w:b/>
          <w:bCs/>
          <w:color w:val="0F1E5A" w:themeColor="text1"/>
        </w:rPr>
      </w:pPr>
    </w:p>
    <w:p w14:paraId="08EFF387" w14:textId="05925CD9" w:rsidR="009F0322" w:rsidRPr="009F0322" w:rsidRDefault="009F0322" w:rsidP="009F0322">
      <w:pPr>
        <w:rPr>
          <w:color w:val="0F1E5A" w:themeColor="text1"/>
        </w:rPr>
      </w:pPr>
      <w:r w:rsidRPr="009F0322">
        <w:rPr>
          <w:b/>
          <w:bCs/>
          <w:color w:val="0F1E5A" w:themeColor="text1"/>
        </w:rPr>
        <w:t>Volet 1 – Animation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5900"/>
        <w:gridCol w:w="1514"/>
      </w:tblGrid>
      <w:tr w:rsidR="009F0322" w:rsidRPr="009F0322" w14:paraId="685BBB1A" w14:textId="77777777">
        <w:trPr>
          <w:tblHeader/>
        </w:trPr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85E3A03" w14:textId="77777777" w:rsidR="009F0322" w:rsidRPr="009F0322" w:rsidRDefault="009F0322" w:rsidP="009F0322">
            <w:pPr>
              <w:rPr>
                <w:b/>
                <w:bCs/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Critère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1E4793A" w14:textId="77777777" w:rsidR="009F0322" w:rsidRPr="009F0322" w:rsidRDefault="009F0322" w:rsidP="009F0322">
            <w:pPr>
              <w:rPr>
                <w:b/>
                <w:bCs/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Indicateurs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0B94E4" w14:textId="77777777" w:rsidR="009F0322" w:rsidRPr="009F0322" w:rsidRDefault="009F0322" w:rsidP="009F0322">
            <w:pPr>
              <w:rPr>
                <w:b/>
                <w:bCs/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Pondération</w:t>
            </w:r>
          </w:p>
        </w:tc>
      </w:tr>
      <w:tr w:rsidR="009F0322" w:rsidRPr="009F0322" w14:paraId="0427A985" w14:textId="7777777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225D134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Pédagogie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FD77BEE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color w:val="0F1E5A" w:themeColor="text1"/>
              </w:rPr>
              <w:t>Qualité des supports, adaptation au public cible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8BA0A3E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color w:val="0F1E5A" w:themeColor="text1"/>
              </w:rPr>
              <w:t>20%</w:t>
            </w:r>
          </w:p>
        </w:tc>
      </w:tr>
      <w:tr w:rsidR="009F0322" w:rsidRPr="009F0322" w14:paraId="3FD8D22D" w14:textId="7777777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9F0140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Rayonnement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EFFB4FC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color w:val="0F1E5A" w:themeColor="text1"/>
              </w:rPr>
              <w:t>Nombre de partenaires associés (ex : écoles, entreprises)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2CF255A" w14:textId="12AB26B7" w:rsidR="009F0322" w:rsidRPr="009F0322" w:rsidRDefault="009F0322" w:rsidP="009F0322">
            <w:pPr>
              <w:rPr>
                <w:color w:val="0F1E5A" w:themeColor="text1"/>
              </w:rPr>
            </w:pPr>
            <w:r>
              <w:rPr>
                <w:color w:val="0F1E5A" w:themeColor="text1"/>
              </w:rPr>
              <w:t>3</w:t>
            </w:r>
            <w:r w:rsidRPr="009F0322">
              <w:rPr>
                <w:color w:val="0F1E5A" w:themeColor="text1"/>
              </w:rPr>
              <w:t>0%</w:t>
            </w:r>
          </w:p>
        </w:tc>
      </w:tr>
    </w:tbl>
    <w:p w14:paraId="5CDB74A5" w14:textId="77777777" w:rsidR="00824F17" w:rsidRDefault="00824F17" w:rsidP="009F0322">
      <w:pPr>
        <w:rPr>
          <w:b/>
          <w:bCs/>
          <w:color w:val="0F1E5A" w:themeColor="text1"/>
        </w:rPr>
      </w:pPr>
    </w:p>
    <w:p w14:paraId="7C03D213" w14:textId="6CCBADE7" w:rsidR="009F0322" w:rsidRPr="009F0322" w:rsidRDefault="009F0322" w:rsidP="009F0322">
      <w:pPr>
        <w:rPr>
          <w:color w:val="0F1E5A" w:themeColor="text1"/>
        </w:rPr>
      </w:pPr>
      <w:r w:rsidRPr="009F0322">
        <w:rPr>
          <w:b/>
          <w:bCs/>
          <w:color w:val="0F1E5A" w:themeColor="text1"/>
        </w:rPr>
        <w:t>Volet 2 – Réduction/réemploi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5"/>
        <w:gridCol w:w="5955"/>
        <w:gridCol w:w="1514"/>
      </w:tblGrid>
      <w:tr w:rsidR="009F0322" w:rsidRPr="009F0322" w14:paraId="2AB2D172" w14:textId="77777777">
        <w:trPr>
          <w:tblHeader/>
        </w:trPr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99F18EA" w14:textId="77777777" w:rsidR="009F0322" w:rsidRPr="009F0322" w:rsidRDefault="009F0322" w:rsidP="009F0322">
            <w:pPr>
              <w:rPr>
                <w:b/>
                <w:bCs/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Critère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78BA625" w14:textId="77777777" w:rsidR="009F0322" w:rsidRPr="009F0322" w:rsidRDefault="009F0322" w:rsidP="009F0322">
            <w:pPr>
              <w:rPr>
                <w:b/>
                <w:bCs/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Indicateurs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371AAD1" w14:textId="77777777" w:rsidR="009F0322" w:rsidRPr="009F0322" w:rsidRDefault="009F0322" w:rsidP="009F0322">
            <w:pPr>
              <w:rPr>
                <w:b/>
                <w:bCs/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Pondération</w:t>
            </w:r>
          </w:p>
        </w:tc>
      </w:tr>
      <w:tr w:rsidR="009F0322" w:rsidRPr="009F0322" w14:paraId="2B14463C" w14:textId="7777777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919BAC3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Réduction des déchets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B1E9518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434A4">
              <w:rPr>
                <w:color w:val="0F1E5A" w:themeColor="text1"/>
              </w:rPr>
              <w:t>Tonnes ou kg évités/an</w:t>
            </w:r>
            <w:r w:rsidRPr="009F0322">
              <w:rPr>
                <w:color w:val="0F1E5A" w:themeColor="text1"/>
              </w:rPr>
              <w:t> (justifiés par une estimation technique)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4A93C8" w14:textId="0D6BE6E5" w:rsidR="009F0322" w:rsidRPr="009F0322" w:rsidRDefault="009F0322" w:rsidP="009F0322">
            <w:pPr>
              <w:rPr>
                <w:color w:val="0F1E5A" w:themeColor="text1"/>
              </w:rPr>
            </w:pPr>
            <w:r>
              <w:rPr>
                <w:color w:val="0F1E5A" w:themeColor="text1"/>
              </w:rPr>
              <w:t>25</w:t>
            </w:r>
            <w:r w:rsidRPr="009F0322">
              <w:rPr>
                <w:color w:val="0F1E5A" w:themeColor="text1"/>
              </w:rPr>
              <w:t>%</w:t>
            </w:r>
          </w:p>
        </w:tc>
      </w:tr>
      <w:tr w:rsidR="009F0322" w:rsidRPr="009F0322" w14:paraId="2D285D1D" w14:textId="7777777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3D738D3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Pérennité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2ABC601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color w:val="0F1E5A" w:themeColor="text1"/>
              </w:rPr>
              <w:t>Modèle économique viable, durée de vie du projet (&gt; 2 ans)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2D7D58E" w14:textId="70DFE5EA" w:rsidR="009F0322" w:rsidRPr="009F0322" w:rsidRDefault="009F0322" w:rsidP="009F0322">
            <w:pPr>
              <w:rPr>
                <w:color w:val="0F1E5A" w:themeColor="text1"/>
              </w:rPr>
            </w:pPr>
            <w:r>
              <w:rPr>
                <w:color w:val="0F1E5A" w:themeColor="text1"/>
              </w:rPr>
              <w:t>15</w:t>
            </w:r>
            <w:r w:rsidRPr="009F0322">
              <w:rPr>
                <w:color w:val="0F1E5A" w:themeColor="text1"/>
              </w:rPr>
              <w:t>%</w:t>
            </w:r>
          </w:p>
        </w:tc>
      </w:tr>
      <w:tr w:rsidR="009F0322" w:rsidRPr="009F0322" w14:paraId="608EB6DC" w14:textId="7777777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88E1AE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b/>
                <w:bCs/>
                <w:color w:val="0F1E5A" w:themeColor="text1"/>
              </w:rPr>
              <w:t>Ancrage local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E4686E9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color w:val="0F1E5A" w:themeColor="text1"/>
              </w:rPr>
              <w:t>Nombre de partenaires locaux (communes, entreprises, associations)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2B2630D" w14:textId="77777777" w:rsidR="009F0322" w:rsidRPr="009F0322" w:rsidRDefault="009F0322" w:rsidP="009F0322">
            <w:pPr>
              <w:rPr>
                <w:color w:val="0F1E5A" w:themeColor="text1"/>
              </w:rPr>
            </w:pPr>
            <w:r w:rsidRPr="009F0322">
              <w:rPr>
                <w:color w:val="0F1E5A" w:themeColor="text1"/>
              </w:rPr>
              <w:t>10%</w:t>
            </w:r>
          </w:p>
        </w:tc>
      </w:tr>
    </w:tbl>
    <w:p w14:paraId="5E0A02E7" w14:textId="77777777" w:rsidR="009F0322" w:rsidRPr="009F0322" w:rsidRDefault="009F0322" w:rsidP="009F0322">
      <w:pPr>
        <w:numPr>
          <w:ilvl w:val="0"/>
          <w:numId w:val="18"/>
        </w:numPr>
        <w:rPr>
          <w:color w:val="0F1E5A" w:themeColor="text1"/>
        </w:rPr>
      </w:pPr>
      <w:r w:rsidRPr="009F0322">
        <w:rPr>
          <w:rFonts w:ascii="Segoe UI Symbol" w:hAnsi="Segoe UI Symbol" w:cs="Segoe UI Symbol"/>
          <w:color w:val="0F1E5A" w:themeColor="text1"/>
        </w:rPr>
        <w:t>➡</w:t>
      </w:r>
      <w:r w:rsidRPr="009F0322">
        <w:rPr>
          <w:rFonts w:cs="IBM Plex Sans"/>
          <w:color w:val="0F1E5A" w:themeColor="text1"/>
        </w:rPr>
        <w:t> </w:t>
      </w:r>
      <w:r w:rsidRPr="009F0322">
        <w:rPr>
          <w:b/>
          <w:bCs/>
          <w:color w:val="0F1E5A" w:themeColor="text1"/>
        </w:rPr>
        <w:t>Seuil minimal pour être retenu</w:t>
      </w:r>
      <w:r w:rsidRPr="009F0322">
        <w:rPr>
          <w:color w:val="0F1E5A" w:themeColor="text1"/>
        </w:rPr>
        <w:t> : </w:t>
      </w:r>
      <w:r w:rsidRPr="009F0322">
        <w:rPr>
          <w:b/>
          <w:bCs/>
          <w:color w:val="0F1E5A" w:themeColor="text1"/>
        </w:rPr>
        <w:t>60/100</w:t>
      </w:r>
    </w:p>
    <w:p w14:paraId="411E4C82" w14:textId="4AF904BC" w:rsidR="009F0322" w:rsidRPr="009F0322" w:rsidRDefault="009F0322" w:rsidP="009F0322">
      <w:pPr>
        <w:rPr>
          <w:color w:val="0F1E5A" w:themeColor="text1"/>
        </w:rPr>
      </w:pPr>
    </w:p>
    <w:p w14:paraId="4269E2FB" w14:textId="23A7EC47" w:rsidR="009F0322" w:rsidRPr="009F0322" w:rsidRDefault="009F0322" w:rsidP="00ED5B76">
      <w:pPr>
        <w:pStyle w:val="Titre1"/>
      </w:pPr>
      <w:r w:rsidRPr="009F0322">
        <w:t>MODALITÉS DE CANDIDATURE</w:t>
      </w:r>
    </w:p>
    <w:p w14:paraId="5C8889B9" w14:textId="62D9B1B7" w:rsidR="009F0322" w:rsidRPr="009F0322" w:rsidRDefault="009F0322" w:rsidP="009F0322">
      <w:pPr>
        <w:rPr>
          <w:color w:val="0F1E5A" w:themeColor="text1"/>
        </w:rPr>
      </w:pPr>
      <w:r w:rsidRPr="009F0322">
        <w:rPr>
          <w:color w:val="0F1E5A" w:themeColor="text1"/>
        </w:rPr>
        <w:t>Les dossiers de candidature sont disponibles sur le site internet suivant : creusot-montceau.org</w:t>
      </w:r>
      <w:r>
        <w:rPr>
          <w:color w:val="0F1E5A" w:themeColor="text1"/>
        </w:rPr>
        <w:t xml:space="preserve"> </w:t>
      </w:r>
    </w:p>
    <w:p w14:paraId="7D186E26" w14:textId="77777777" w:rsidR="009F0322" w:rsidRPr="009F0322" w:rsidRDefault="009F0322" w:rsidP="009F0322">
      <w:pPr>
        <w:rPr>
          <w:color w:val="0F1E5A" w:themeColor="text1"/>
        </w:rPr>
      </w:pPr>
      <w:r w:rsidRPr="009F0322">
        <w:rPr>
          <w:color w:val="0F1E5A" w:themeColor="text1"/>
        </w:rPr>
        <w:t>Ils doivent être complétés par les candidats et transmis :</w:t>
      </w:r>
    </w:p>
    <w:p w14:paraId="2D468FE2" w14:textId="77777777" w:rsidR="009F0322" w:rsidRPr="009F0322" w:rsidRDefault="009F0322" w:rsidP="009F0322">
      <w:pPr>
        <w:rPr>
          <w:color w:val="0F1E5A" w:themeColor="text1"/>
        </w:rPr>
      </w:pPr>
      <w:r w:rsidRPr="009F0322">
        <w:rPr>
          <w:color w:val="0F1E5A" w:themeColor="text1"/>
        </w:rPr>
        <w:t>- Par courrier à l’adresse suivante : Monsieur le Président, Communauté urbaine Creusot Montceau, Château de la Verrerie BP 90069, 71206 Le Creusot Cedex ;</w:t>
      </w:r>
    </w:p>
    <w:p w14:paraId="50B8E767" w14:textId="21C15690" w:rsidR="009F0322" w:rsidRDefault="009F0322" w:rsidP="009F0322">
      <w:pPr>
        <w:rPr>
          <w:color w:val="0F1E5A" w:themeColor="text1"/>
        </w:rPr>
      </w:pPr>
      <w:r w:rsidRPr="009F0322">
        <w:rPr>
          <w:color w:val="0F1E5A" w:themeColor="text1"/>
        </w:rPr>
        <w:t xml:space="preserve">- Par mail à l’adresse suivante : </w:t>
      </w:r>
      <w:hyperlink r:id="rId11" w:history="1">
        <w:r w:rsidR="00ED5B76" w:rsidRPr="005668A2">
          <w:rPr>
            <w:rStyle w:val="Lienhypertexte"/>
          </w:rPr>
          <w:t>prevention.dechet@creusot-montceau.org</w:t>
        </w:r>
      </w:hyperlink>
    </w:p>
    <w:p w14:paraId="1E17F3D6" w14:textId="77777777" w:rsidR="00ED5B76" w:rsidRDefault="00ED5B76" w:rsidP="009F0322">
      <w:pPr>
        <w:rPr>
          <w:color w:val="0F1E5A" w:themeColor="text1"/>
        </w:rPr>
      </w:pPr>
    </w:p>
    <w:p w14:paraId="4558084F" w14:textId="49926A15" w:rsidR="00ED5B76" w:rsidRDefault="00ED5B76" w:rsidP="009F0322">
      <w:pPr>
        <w:rPr>
          <w:color w:val="0F1E5A" w:themeColor="text1"/>
        </w:rPr>
      </w:pPr>
      <w:r w:rsidRPr="00ED5B76">
        <w:rPr>
          <w:color w:val="0F1E5A" w:themeColor="text1"/>
        </w:rPr>
        <w:t>Les dossiers soumis devront comprendre les éléments suivants :</w:t>
      </w:r>
    </w:p>
    <w:p w14:paraId="49477370" w14:textId="2E38213D" w:rsidR="00ED5B76" w:rsidRPr="00ED5B76" w:rsidRDefault="00ED5B76" w:rsidP="00ED5B76">
      <w:pPr>
        <w:numPr>
          <w:ilvl w:val="0"/>
          <w:numId w:val="6"/>
        </w:numPr>
        <w:rPr>
          <w:color w:val="0F1E5A" w:themeColor="text1"/>
        </w:rPr>
      </w:pPr>
      <w:r w:rsidRPr="00ED5B76">
        <w:rPr>
          <w:color w:val="0F1E5A" w:themeColor="text1"/>
        </w:rPr>
        <w:t xml:space="preserve">Les détails techniques et financiers du projet, complétés et signés. </w:t>
      </w:r>
    </w:p>
    <w:p w14:paraId="55246076" w14:textId="77777777" w:rsidR="00ED5B76" w:rsidRPr="00ED5B76" w:rsidRDefault="00ED5B76" w:rsidP="00ED5B76">
      <w:pPr>
        <w:numPr>
          <w:ilvl w:val="1"/>
          <w:numId w:val="6"/>
        </w:numPr>
        <w:rPr>
          <w:color w:val="0F1E5A" w:themeColor="text1"/>
        </w:rPr>
      </w:pPr>
      <w:r w:rsidRPr="00ED5B76">
        <w:rPr>
          <w:color w:val="0F1E5A" w:themeColor="text1"/>
        </w:rPr>
        <w:t>Un volet technique avec la description claire du projet, ces objectifs, le détail des indicateurs de suivi et le planning de réalisation.</w:t>
      </w:r>
    </w:p>
    <w:p w14:paraId="6F95615C" w14:textId="6019A131" w:rsidR="00ED5B76" w:rsidRPr="00ED5B76" w:rsidRDefault="00ED5B76" w:rsidP="00ED5B76">
      <w:pPr>
        <w:numPr>
          <w:ilvl w:val="1"/>
          <w:numId w:val="6"/>
        </w:numPr>
        <w:rPr>
          <w:color w:val="0F1E5A" w:themeColor="text1"/>
        </w:rPr>
      </w:pPr>
      <w:r w:rsidRPr="00ED5B76">
        <w:rPr>
          <w:color w:val="0F1E5A" w:themeColor="text1"/>
        </w:rPr>
        <w:t>Un volet financier avec le budget prévisionnel équilibré et le plan de financement. Tout document justificatif relatifs aux différentes dépenses prévisionnelles sont appréciées (devis, projet de contrat).</w:t>
      </w:r>
      <w:r w:rsidR="00C717F1">
        <w:rPr>
          <w:color w:val="0F1E5A" w:themeColor="text1"/>
        </w:rPr>
        <w:t xml:space="preserve"> (</w:t>
      </w:r>
      <w:proofErr w:type="gramStart"/>
      <w:r w:rsidR="00C717F1">
        <w:rPr>
          <w:color w:val="0F1E5A" w:themeColor="text1"/>
        </w:rPr>
        <w:t>annexe</w:t>
      </w:r>
      <w:proofErr w:type="gramEnd"/>
      <w:r w:rsidR="00C717F1">
        <w:rPr>
          <w:color w:val="0F1E5A" w:themeColor="text1"/>
        </w:rPr>
        <w:t xml:space="preserve"> 1.)</w:t>
      </w:r>
    </w:p>
    <w:p w14:paraId="50C50619" w14:textId="77777777" w:rsidR="00ED5B76" w:rsidRPr="00ED5B76" w:rsidRDefault="00ED5B76" w:rsidP="00ED5B76">
      <w:pPr>
        <w:numPr>
          <w:ilvl w:val="0"/>
          <w:numId w:val="6"/>
        </w:numPr>
        <w:rPr>
          <w:color w:val="0F1E5A" w:themeColor="text1"/>
        </w:rPr>
      </w:pPr>
      <w:r w:rsidRPr="00ED5B76">
        <w:rPr>
          <w:color w:val="0F1E5A" w:themeColor="text1"/>
        </w:rPr>
        <w:t xml:space="preserve">Un RIB ; </w:t>
      </w:r>
    </w:p>
    <w:p w14:paraId="3187DAB4" w14:textId="77777777" w:rsidR="00ED5B76" w:rsidRPr="00ED5B76" w:rsidRDefault="00ED5B76" w:rsidP="00ED5B76">
      <w:pPr>
        <w:numPr>
          <w:ilvl w:val="0"/>
          <w:numId w:val="6"/>
        </w:numPr>
        <w:rPr>
          <w:color w:val="0F1E5A" w:themeColor="text1"/>
        </w:rPr>
      </w:pPr>
      <w:r w:rsidRPr="00ED5B76">
        <w:rPr>
          <w:color w:val="0F1E5A" w:themeColor="text1"/>
        </w:rPr>
        <w:t>Pour les associations : la copie des statuts de l’association, le bilan financier et moral du dernier exercice</w:t>
      </w:r>
    </w:p>
    <w:p w14:paraId="43DDFB44" w14:textId="77777777" w:rsidR="00ED5B76" w:rsidRPr="00ED5B76" w:rsidRDefault="00ED5B76" w:rsidP="00ED5B76">
      <w:pPr>
        <w:numPr>
          <w:ilvl w:val="0"/>
          <w:numId w:val="6"/>
        </w:numPr>
        <w:rPr>
          <w:color w:val="0F1E5A" w:themeColor="text1"/>
        </w:rPr>
      </w:pPr>
      <w:r w:rsidRPr="00ED5B76">
        <w:rPr>
          <w:color w:val="0F1E5A" w:themeColor="text1"/>
        </w:rPr>
        <w:lastRenderedPageBreak/>
        <w:t>Pour les entreprises : extrait du K bis de moins de 6 mois et une attestation de régularité sociale (Urssaf) et fiscale.</w:t>
      </w:r>
    </w:p>
    <w:p w14:paraId="4F8E9773" w14:textId="77777777" w:rsidR="00ED5B76" w:rsidRPr="009F0322" w:rsidRDefault="00ED5B76" w:rsidP="009F0322">
      <w:pPr>
        <w:rPr>
          <w:color w:val="0F1E5A" w:themeColor="text1"/>
        </w:rPr>
      </w:pPr>
    </w:p>
    <w:p w14:paraId="09CAD8AF" w14:textId="02A7DD73" w:rsidR="009F0322" w:rsidRPr="009F0322" w:rsidRDefault="009F0322" w:rsidP="00ED5B76">
      <w:pPr>
        <w:rPr>
          <w:color w:val="0F1E5A" w:themeColor="text1"/>
        </w:rPr>
      </w:pPr>
      <w:r w:rsidRPr="009F0322">
        <w:rPr>
          <w:b/>
          <w:bCs/>
          <w:color w:val="0F1E5A" w:themeColor="text1"/>
        </w:rPr>
        <w:t>Date limite</w:t>
      </w:r>
      <w:r w:rsidRPr="009F0322">
        <w:rPr>
          <w:color w:val="0F1E5A" w:themeColor="text1"/>
        </w:rPr>
        <w:t> :</w:t>
      </w:r>
      <w:r w:rsidR="007851CF">
        <w:rPr>
          <w:color w:val="0F1E5A" w:themeColor="text1"/>
        </w:rPr>
        <w:t xml:space="preserve"> </w:t>
      </w:r>
      <w:r w:rsidR="00B02083">
        <w:rPr>
          <w:color w:val="0F1E5A" w:themeColor="text1"/>
        </w:rPr>
        <w:t>le 18 octobre 23h59 pour un jury entre le 26 et le 30 octobre et une validation des projets fin novembre.</w:t>
      </w:r>
    </w:p>
    <w:p w14:paraId="45E77981" w14:textId="6B4FE21D" w:rsidR="00ED5B76" w:rsidRDefault="00ED5B76">
      <w:pPr>
        <w:spacing w:after="160" w:line="259" w:lineRule="auto"/>
        <w:jc w:val="left"/>
        <w:rPr>
          <w:color w:val="0F1E5A" w:themeColor="text1"/>
        </w:rPr>
      </w:pPr>
    </w:p>
    <w:p w14:paraId="5C2D3216" w14:textId="0CB39C52" w:rsidR="009F0322" w:rsidRPr="009F0322" w:rsidRDefault="009F0322" w:rsidP="00ED5B76">
      <w:pPr>
        <w:pStyle w:val="Titre1"/>
      </w:pPr>
      <w:r w:rsidRPr="009F0322">
        <w:t>SUIVI, ÉVALUATION ET BILAN</w:t>
      </w:r>
    </w:p>
    <w:p w14:paraId="20CD7D29" w14:textId="77777777" w:rsidR="00ED5B76" w:rsidRDefault="00ED5B76" w:rsidP="009F0322">
      <w:pPr>
        <w:rPr>
          <w:i/>
          <w:iCs/>
          <w:color w:val="0F1E5A" w:themeColor="text1"/>
        </w:rPr>
      </w:pPr>
    </w:p>
    <w:p w14:paraId="64BCE435" w14:textId="142C4A8B" w:rsidR="009F0322" w:rsidRPr="009F0322" w:rsidRDefault="009F0322" w:rsidP="00ED5B76">
      <w:pPr>
        <w:pStyle w:val="Titre11"/>
      </w:pPr>
      <w:r w:rsidRPr="009F0322">
        <w:t>Suivi opérationnel</w:t>
      </w:r>
    </w:p>
    <w:p w14:paraId="3D8BB50C" w14:textId="77777777" w:rsidR="009F0322" w:rsidRPr="009F0322" w:rsidRDefault="009F0322" w:rsidP="009F0322">
      <w:pPr>
        <w:numPr>
          <w:ilvl w:val="0"/>
          <w:numId w:val="27"/>
        </w:numPr>
        <w:rPr>
          <w:color w:val="0F1E5A" w:themeColor="text1"/>
        </w:rPr>
      </w:pPr>
      <w:r w:rsidRPr="009F0322">
        <w:rPr>
          <w:b/>
          <w:bCs/>
          <w:color w:val="0F1E5A" w:themeColor="text1"/>
        </w:rPr>
        <w:t>Bilans intermédiaires</w:t>
      </w:r>
      <w:r w:rsidRPr="009F0322">
        <w:rPr>
          <w:color w:val="0F1E5A" w:themeColor="text1"/>
        </w:rPr>
        <w:t> :</w:t>
      </w:r>
    </w:p>
    <w:p w14:paraId="33AD6780" w14:textId="77777777" w:rsidR="009F0322" w:rsidRPr="009F0322" w:rsidRDefault="009F0322" w:rsidP="009F0322">
      <w:pPr>
        <w:numPr>
          <w:ilvl w:val="1"/>
          <w:numId w:val="27"/>
        </w:numPr>
        <w:rPr>
          <w:color w:val="0F1E5A" w:themeColor="text1"/>
        </w:rPr>
      </w:pPr>
      <w:r w:rsidRPr="009F0322">
        <w:rPr>
          <w:color w:val="0F1E5A" w:themeColor="text1"/>
        </w:rPr>
        <w:t>Trimestriels pour les projets &gt; 3 000 €</w:t>
      </w:r>
    </w:p>
    <w:p w14:paraId="1E6860AF" w14:textId="77777777" w:rsidR="009F0322" w:rsidRPr="009F0322" w:rsidRDefault="009F0322" w:rsidP="009F0322">
      <w:pPr>
        <w:numPr>
          <w:ilvl w:val="1"/>
          <w:numId w:val="27"/>
        </w:numPr>
        <w:rPr>
          <w:color w:val="0F1E5A" w:themeColor="text1"/>
        </w:rPr>
      </w:pPr>
      <w:r w:rsidRPr="009F0322">
        <w:rPr>
          <w:color w:val="0F1E5A" w:themeColor="text1"/>
        </w:rPr>
        <w:t>Semestriels pour les autres projets</w:t>
      </w:r>
    </w:p>
    <w:p w14:paraId="5C136D7C" w14:textId="77777777" w:rsidR="00ED5B76" w:rsidRPr="009F0322" w:rsidRDefault="00ED5B76" w:rsidP="00ED5B76">
      <w:pPr>
        <w:rPr>
          <w:color w:val="0F1E5A" w:themeColor="text1"/>
        </w:rPr>
      </w:pPr>
    </w:p>
    <w:p w14:paraId="08E71E7A" w14:textId="4B981F41" w:rsidR="009F0322" w:rsidRDefault="009F0322" w:rsidP="00ED5B76">
      <w:pPr>
        <w:pStyle w:val="Titre11"/>
      </w:pPr>
      <w:r w:rsidRPr="009F0322">
        <w:t>Évaluation de l'impact</w:t>
      </w:r>
    </w:p>
    <w:p w14:paraId="3ACD864C" w14:textId="77777777" w:rsidR="00ED5B76" w:rsidRPr="00ED5B76" w:rsidRDefault="00ED5B76" w:rsidP="00ED5B76"/>
    <w:p w14:paraId="2588D2E3" w14:textId="77777777" w:rsidR="009F0322" w:rsidRPr="009F0322" w:rsidRDefault="009F0322" w:rsidP="00ED5B76">
      <w:pPr>
        <w:rPr>
          <w:color w:val="0F1E5A" w:themeColor="text1"/>
        </w:rPr>
      </w:pPr>
      <w:r w:rsidRPr="009F0322">
        <w:rPr>
          <w:b/>
          <w:bCs/>
          <w:color w:val="0F1E5A" w:themeColor="text1"/>
        </w:rPr>
        <w:t>Pour le Volet 1 (Animation)</w:t>
      </w:r>
      <w:r w:rsidRPr="009F0322">
        <w:rPr>
          <w:color w:val="0F1E5A" w:themeColor="text1"/>
        </w:rPr>
        <w:t> :</w:t>
      </w:r>
    </w:p>
    <w:p w14:paraId="0D0F1A85" w14:textId="77777777" w:rsidR="009F0322" w:rsidRPr="009F0322" w:rsidRDefault="009F0322" w:rsidP="00ED5B76">
      <w:pPr>
        <w:numPr>
          <w:ilvl w:val="0"/>
          <w:numId w:val="28"/>
        </w:numPr>
        <w:rPr>
          <w:color w:val="0F1E5A" w:themeColor="text1"/>
        </w:rPr>
      </w:pPr>
      <w:r w:rsidRPr="009F0322">
        <w:rPr>
          <w:color w:val="0F1E5A" w:themeColor="text1"/>
        </w:rPr>
        <w:t>Enquêtes avant/après les ateliers (ex : "Quelles actions concrètes avez-vous mises en place ?")</w:t>
      </w:r>
    </w:p>
    <w:p w14:paraId="177921CE" w14:textId="77777777" w:rsidR="009F0322" w:rsidRPr="009F0322" w:rsidRDefault="009F0322" w:rsidP="00ED5B76">
      <w:pPr>
        <w:numPr>
          <w:ilvl w:val="0"/>
          <w:numId w:val="28"/>
        </w:numPr>
        <w:rPr>
          <w:color w:val="0F1E5A" w:themeColor="text1"/>
        </w:rPr>
      </w:pPr>
      <w:r w:rsidRPr="009F0322">
        <w:rPr>
          <w:color w:val="0F1E5A" w:themeColor="text1"/>
        </w:rPr>
        <w:t>Taux de participation et de satisfaction</w:t>
      </w:r>
    </w:p>
    <w:p w14:paraId="1D12AC3D" w14:textId="77777777" w:rsidR="009F0322" w:rsidRPr="009F0322" w:rsidRDefault="009F0322" w:rsidP="00ED5B76">
      <w:pPr>
        <w:rPr>
          <w:color w:val="0F1E5A" w:themeColor="text1"/>
        </w:rPr>
      </w:pPr>
      <w:r w:rsidRPr="009F0322">
        <w:rPr>
          <w:b/>
          <w:bCs/>
          <w:color w:val="0F1E5A" w:themeColor="text1"/>
        </w:rPr>
        <w:t>Pour le Volet 2 (Réduction/réemploi)</w:t>
      </w:r>
      <w:r w:rsidRPr="009F0322">
        <w:rPr>
          <w:color w:val="0F1E5A" w:themeColor="text1"/>
        </w:rPr>
        <w:t> :</w:t>
      </w:r>
    </w:p>
    <w:p w14:paraId="70664FD0" w14:textId="77777777" w:rsidR="009F0322" w:rsidRPr="009F0322" w:rsidRDefault="009F0322" w:rsidP="00ED5B76">
      <w:pPr>
        <w:numPr>
          <w:ilvl w:val="0"/>
          <w:numId w:val="28"/>
        </w:numPr>
        <w:rPr>
          <w:color w:val="0F1E5A" w:themeColor="text1"/>
        </w:rPr>
      </w:pPr>
      <w:r w:rsidRPr="009F0322">
        <w:rPr>
          <w:color w:val="0F1E5A" w:themeColor="text1"/>
        </w:rPr>
        <w:t>Mesure des tonnes de déchets évitées (via pesées ou estimations validées)</w:t>
      </w:r>
    </w:p>
    <w:p w14:paraId="2010CC7C" w14:textId="666F1173" w:rsidR="009F0322" w:rsidRPr="009F0322" w:rsidRDefault="009F0322" w:rsidP="00ED5B76">
      <w:pPr>
        <w:numPr>
          <w:ilvl w:val="0"/>
          <w:numId w:val="28"/>
        </w:numPr>
        <w:rPr>
          <w:color w:val="0F1E5A" w:themeColor="text1"/>
        </w:rPr>
      </w:pPr>
      <w:r w:rsidRPr="009F0322">
        <w:rPr>
          <w:color w:val="0F1E5A" w:themeColor="text1"/>
        </w:rPr>
        <w:t>Nombre d'usagers réguliers (</w:t>
      </w:r>
      <w:r w:rsidR="00320CD5">
        <w:rPr>
          <w:color w:val="0F1E5A" w:themeColor="text1"/>
        </w:rPr>
        <w:t>nombre d’utilisateur du lieu par mois)</w:t>
      </w:r>
    </w:p>
    <w:p w14:paraId="6634DE66" w14:textId="49493E1A" w:rsidR="009F0322" w:rsidRPr="009F0322" w:rsidRDefault="009F0322" w:rsidP="00ED5B76">
      <w:pPr>
        <w:numPr>
          <w:ilvl w:val="0"/>
          <w:numId w:val="28"/>
        </w:numPr>
        <w:rPr>
          <w:color w:val="0F1E5A" w:themeColor="text1"/>
        </w:rPr>
      </w:pPr>
      <w:r w:rsidRPr="009F0322">
        <w:rPr>
          <w:color w:val="0F1E5A" w:themeColor="text1"/>
        </w:rPr>
        <w:t>Enquête de pérennité à 12 mois</w:t>
      </w:r>
    </w:p>
    <w:p w14:paraId="1544E3F2" w14:textId="25F3D01D" w:rsidR="009F0322" w:rsidRPr="009F0322" w:rsidRDefault="009F0322" w:rsidP="009F0322">
      <w:pPr>
        <w:rPr>
          <w:color w:val="0F1E5A" w:themeColor="text1"/>
        </w:rPr>
      </w:pPr>
    </w:p>
    <w:p w14:paraId="0EE97C2E" w14:textId="78026062" w:rsidR="009F0322" w:rsidRPr="009F0322" w:rsidRDefault="009F0322" w:rsidP="00ED5B76">
      <w:pPr>
        <w:pStyle w:val="Titre1"/>
      </w:pPr>
      <w:r w:rsidRPr="009F0322">
        <w:t>ENGAGEMENTS ET CONVENTION</w:t>
      </w:r>
    </w:p>
    <w:p w14:paraId="2E4DAC35" w14:textId="4CE4DDDF" w:rsidR="009F0322" w:rsidRPr="009F0322" w:rsidRDefault="009F0322" w:rsidP="00ED5B76">
      <w:pPr>
        <w:pStyle w:val="Titre11"/>
      </w:pPr>
      <w:r w:rsidRPr="009F0322">
        <w:t>Engagements des lauréats</w:t>
      </w:r>
    </w:p>
    <w:p w14:paraId="74D42945" w14:textId="77777777" w:rsidR="009F0322" w:rsidRPr="009F0322" w:rsidRDefault="009F0322" w:rsidP="009F0322">
      <w:pPr>
        <w:numPr>
          <w:ilvl w:val="0"/>
          <w:numId w:val="30"/>
        </w:numPr>
        <w:rPr>
          <w:color w:val="0F1E5A" w:themeColor="text1"/>
        </w:rPr>
      </w:pPr>
      <w:r w:rsidRPr="009F0322">
        <w:rPr>
          <w:color w:val="0F1E5A" w:themeColor="text1"/>
        </w:rPr>
        <w:t>Réaliser le projet dans les délais et budget prévus</w:t>
      </w:r>
    </w:p>
    <w:p w14:paraId="0A4028DE" w14:textId="77777777" w:rsidR="009F0322" w:rsidRPr="009F0322" w:rsidRDefault="009F0322" w:rsidP="009F0322">
      <w:pPr>
        <w:numPr>
          <w:ilvl w:val="0"/>
          <w:numId w:val="30"/>
        </w:numPr>
        <w:rPr>
          <w:color w:val="0F1E5A" w:themeColor="text1"/>
        </w:rPr>
      </w:pPr>
      <w:r w:rsidRPr="009F0322">
        <w:rPr>
          <w:color w:val="0F1E5A" w:themeColor="text1"/>
        </w:rPr>
        <w:t>Communiquer sur le soutien de la CUCM (logo sur tous les supports)</w:t>
      </w:r>
    </w:p>
    <w:p w14:paraId="5A6C763B" w14:textId="77777777" w:rsidR="009F0322" w:rsidRPr="009F0322" w:rsidRDefault="009F0322" w:rsidP="009F0322">
      <w:pPr>
        <w:numPr>
          <w:ilvl w:val="0"/>
          <w:numId w:val="30"/>
        </w:numPr>
        <w:rPr>
          <w:color w:val="0F1E5A" w:themeColor="text1"/>
        </w:rPr>
      </w:pPr>
      <w:r w:rsidRPr="009F0322">
        <w:rPr>
          <w:color w:val="0F1E5A" w:themeColor="text1"/>
        </w:rPr>
        <w:t>Transmettre un rapport final sous 3 mois après la fin du projet :</w:t>
      </w:r>
    </w:p>
    <w:p w14:paraId="0E00AE5F" w14:textId="77777777" w:rsidR="009F0322" w:rsidRPr="009F0322" w:rsidRDefault="009F0322" w:rsidP="009F0322">
      <w:pPr>
        <w:numPr>
          <w:ilvl w:val="1"/>
          <w:numId w:val="30"/>
        </w:numPr>
        <w:rPr>
          <w:color w:val="0F1E5A" w:themeColor="text1"/>
        </w:rPr>
      </w:pPr>
      <w:r w:rsidRPr="009F0322">
        <w:rPr>
          <w:color w:val="0F1E5A" w:themeColor="text1"/>
        </w:rPr>
        <w:t>Bilan des actions</w:t>
      </w:r>
    </w:p>
    <w:p w14:paraId="4B2E2C6E" w14:textId="77777777" w:rsidR="009F0322" w:rsidRPr="009F0322" w:rsidRDefault="009F0322" w:rsidP="009F0322">
      <w:pPr>
        <w:numPr>
          <w:ilvl w:val="1"/>
          <w:numId w:val="30"/>
        </w:numPr>
        <w:rPr>
          <w:color w:val="0F1E5A" w:themeColor="text1"/>
        </w:rPr>
      </w:pPr>
      <w:r w:rsidRPr="009F0322">
        <w:rPr>
          <w:color w:val="0F1E5A" w:themeColor="text1"/>
        </w:rPr>
        <w:t>Justificatifs financiers (factures acquittées)</w:t>
      </w:r>
    </w:p>
    <w:p w14:paraId="456B6176" w14:textId="77777777" w:rsidR="009F0322" w:rsidRDefault="009F0322" w:rsidP="009F0322">
      <w:pPr>
        <w:numPr>
          <w:ilvl w:val="1"/>
          <w:numId w:val="30"/>
        </w:numPr>
        <w:rPr>
          <w:color w:val="0F1E5A" w:themeColor="text1"/>
        </w:rPr>
      </w:pPr>
      <w:r w:rsidRPr="009F0322">
        <w:rPr>
          <w:color w:val="0F1E5A" w:themeColor="text1"/>
        </w:rPr>
        <w:t>Indicateurs de résultats</w:t>
      </w:r>
    </w:p>
    <w:p w14:paraId="110F912D" w14:textId="77777777" w:rsidR="00ED5B76" w:rsidRPr="009F0322" w:rsidRDefault="00ED5B76" w:rsidP="00ED5B76">
      <w:pPr>
        <w:rPr>
          <w:color w:val="0F1E5A" w:themeColor="text1"/>
        </w:rPr>
      </w:pPr>
    </w:p>
    <w:p w14:paraId="4386BC1E" w14:textId="2E740810" w:rsidR="009F0322" w:rsidRPr="009F0322" w:rsidRDefault="009F0322" w:rsidP="00ED5B76">
      <w:pPr>
        <w:pStyle w:val="Titre11"/>
      </w:pPr>
      <w:r w:rsidRPr="009F0322">
        <w:t>Engagements de la CUCM</w:t>
      </w:r>
    </w:p>
    <w:p w14:paraId="22EB92FB" w14:textId="77777777" w:rsidR="009F0322" w:rsidRPr="009F0322" w:rsidRDefault="009F0322" w:rsidP="009F0322">
      <w:pPr>
        <w:numPr>
          <w:ilvl w:val="0"/>
          <w:numId w:val="31"/>
        </w:numPr>
        <w:rPr>
          <w:color w:val="0F1E5A" w:themeColor="text1"/>
        </w:rPr>
      </w:pPr>
      <w:r w:rsidRPr="009F0322">
        <w:rPr>
          <w:color w:val="0F1E5A" w:themeColor="text1"/>
        </w:rPr>
        <w:t>Verser la subvention en 2 fois (50% à la signature, 50% sur bilan)</w:t>
      </w:r>
    </w:p>
    <w:p w14:paraId="427276FB" w14:textId="77777777" w:rsidR="009F0322" w:rsidRPr="009F0322" w:rsidRDefault="009F0322" w:rsidP="009F0322">
      <w:pPr>
        <w:numPr>
          <w:ilvl w:val="0"/>
          <w:numId w:val="31"/>
        </w:numPr>
        <w:rPr>
          <w:color w:val="0F1E5A" w:themeColor="text1"/>
        </w:rPr>
      </w:pPr>
      <w:r w:rsidRPr="009F0322">
        <w:rPr>
          <w:color w:val="0F1E5A" w:themeColor="text1"/>
        </w:rPr>
        <w:t>Promouvoir les projets lauréats (site web, réseaux sociaux, presse)</w:t>
      </w:r>
    </w:p>
    <w:p w14:paraId="3C4B662F" w14:textId="77777777" w:rsidR="009F0322" w:rsidRPr="009F0322" w:rsidRDefault="009F0322" w:rsidP="009F0322">
      <w:pPr>
        <w:numPr>
          <w:ilvl w:val="0"/>
          <w:numId w:val="31"/>
        </w:numPr>
        <w:rPr>
          <w:color w:val="0F1E5A" w:themeColor="text1"/>
        </w:rPr>
      </w:pPr>
      <w:r w:rsidRPr="009F0322">
        <w:rPr>
          <w:color w:val="0F1E5A" w:themeColor="text1"/>
        </w:rPr>
        <w:t>Accompagner les porteurs (mise en réseau, appui technique)</w:t>
      </w:r>
    </w:p>
    <w:p w14:paraId="339BDB3D" w14:textId="54E0A440" w:rsidR="009F0322" w:rsidRPr="009F0322" w:rsidRDefault="009F0322" w:rsidP="00ED5B76">
      <w:pPr>
        <w:pStyle w:val="Titre11"/>
      </w:pPr>
      <w:r w:rsidRPr="009F0322">
        <w:t>Modèle de convention</w:t>
      </w:r>
    </w:p>
    <w:p w14:paraId="7D36758B" w14:textId="35D1E5F3" w:rsidR="009F0322" w:rsidRPr="009F0322" w:rsidRDefault="009F0322" w:rsidP="009F0322">
      <w:pPr>
        <w:numPr>
          <w:ilvl w:val="0"/>
          <w:numId w:val="18"/>
        </w:numPr>
        <w:rPr>
          <w:color w:val="0F1E5A" w:themeColor="text1"/>
        </w:rPr>
      </w:pPr>
      <w:r w:rsidRPr="009F0322">
        <w:rPr>
          <w:i/>
          <w:iCs/>
          <w:color w:val="0F1E5A" w:themeColor="text1"/>
        </w:rPr>
        <w:t xml:space="preserve">(Voir annexe </w:t>
      </w:r>
      <w:r w:rsidR="00C717F1">
        <w:rPr>
          <w:i/>
          <w:iCs/>
          <w:color w:val="0F1E5A" w:themeColor="text1"/>
        </w:rPr>
        <w:t>2)</w:t>
      </w:r>
    </w:p>
    <w:p w14:paraId="2D485327" w14:textId="0F11F1AE" w:rsidR="009F0322" w:rsidRPr="009F0322" w:rsidRDefault="009F0322" w:rsidP="009F0322">
      <w:pPr>
        <w:rPr>
          <w:color w:val="0F1E5A" w:themeColor="text1"/>
        </w:rPr>
      </w:pPr>
    </w:p>
    <w:p w14:paraId="4AAACA2C" w14:textId="1F4A0C80" w:rsidR="009F0322" w:rsidRPr="009F0322" w:rsidRDefault="009F0322" w:rsidP="00ED5B76">
      <w:pPr>
        <w:pStyle w:val="Titre1"/>
      </w:pPr>
      <w:r w:rsidRPr="009F0322">
        <w:lastRenderedPageBreak/>
        <w:t>DISPOSITIONS FINALES</w:t>
      </w:r>
    </w:p>
    <w:p w14:paraId="151ACD02" w14:textId="41F541E1" w:rsidR="009F0322" w:rsidRPr="009F0322" w:rsidRDefault="009F0322" w:rsidP="00ED5B76">
      <w:pPr>
        <w:pStyle w:val="Titre11"/>
      </w:pPr>
      <w:r w:rsidRPr="009F0322">
        <w:t>Sanctions</w:t>
      </w:r>
    </w:p>
    <w:p w14:paraId="40378318" w14:textId="77777777" w:rsidR="009F0322" w:rsidRPr="009F0322" w:rsidRDefault="009F0322" w:rsidP="00ED5B76">
      <w:pPr>
        <w:rPr>
          <w:color w:val="0F1E5A" w:themeColor="text1"/>
        </w:rPr>
      </w:pPr>
      <w:r w:rsidRPr="009F0322">
        <w:rPr>
          <w:color w:val="0F1E5A" w:themeColor="text1"/>
        </w:rPr>
        <w:t>En cas de non-respect des engagements (détournement de subvention, faux justificatifs) :</w:t>
      </w:r>
    </w:p>
    <w:p w14:paraId="2CAD007E" w14:textId="77777777" w:rsidR="009F0322" w:rsidRPr="009F0322" w:rsidRDefault="009F0322" w:rsidP="009F0322">
      <w:pPr>
        <w:numPr>
          <w:ilvl w:val="0"/>
          <w:numId w:val="32"/>
        </w:numPr>
        <w:rPr>
          <w:color w:val="0F1E5A" w:themeColor="text1"/>
        </w:rPr>
      </w:pPr>
      <w:r w:rsidRPr="009F0322">
        <w:rPr>
          <w:color w:val="0F1E5A" w:themeColor="text1"/>
        </w:rPr>
        <w:t>Reversement intégral des sommes perçues</w:t>
      </w:r>
    </w:p>
    <w:p w14:paraId="03F8B446" w14:textId="77777777" w:rsidR="009F0322" w:rsidRPr="009F0322" w:rsidRDefault="009F0322" w:rsidP="009F0322">
      <w:pPr>
        <w:numPr>
          <w:ilvl w:val="0"/>
          <w:numId w:val="32"/>
        </w:numPr>
        <w:rPr>
          <w:color w:val="0F1E5A" w:themeColor="text1"/>
        </w:rPr>
      </w:pPr>
      <w:r w:rsidRPr="009F0322">
        <w:rPr>
          <w:color w:val="0F1E5A" w:themeColor="text1"/>
        </w:rPr>
        <w:t>Exclusion des prochains appels à projets de la CUCM</w:t>
      </w:r>
    </w:p>
    <w:p w14:paraId="77289461" w14:textId="680AC508" w:rsidR="009F0322" w:rsidRPr="009F0322" w:rsidRDefault="009F0322" w:rsidP="00ED5B76">
      <w:pPr>
        <w:pStyle w:val="Titre11"/>
      </w:pPr>
      <w:r w:rsidRPr="009F0322">
        <w:t>Litiges</w:t>
      </w:r>
    </w:p>
    <w:p w14:paraId="6AD13ADB" w14:textId="77777777" w:rsidR="009F0322" w:rsidRPr="009F0322" w:rsidRDefault="009F0322" w:rsidP="00ED5B76">
      <w:pPr>
        <w:rPr>
          <w:color w:val="0F1E5A" w:themeColor="text1"/>
        </w:rPr>
      </w:pPr>
      <w:r w:rsidRPr="009F0322">
        <w:rPr>
          <w:color w:val="0F1E5A" w:themeColor="text1"/>
        </w:rPr>
        <w:t>Tout litige sera soumis à une médiation préalable. À défaut, compétence du Tribunal Administratif de Dijon.</w:t>
      </w:r>
    </w:p>
    <w:p w14:paraId="77CBD9DE" w14:textId="3E5937B1" w:rsidR="009F0322" w:rsidRPr="009F0322" w:rsidRDefault="009F0322" w:rsidP="00ED5B76">
      <w:pPr>
        <w:pStyle w:val="Titre11"/>
      </w:pPr>
      <w:r w:rsidRPr="009F0322">
        <w:t>Contacts</w:t>
      </w:r>
    </w:p>
    <w:p w14:paraId="627212A8" w14:textId="6A8E1724" w:rsidR="009F0322" w:rsidRPr="009F0322" w:rsidRDefault="009F0322" w:rsidP="00ED5B76">
      <w:pPr>
        <w:rPr>
          <w:color w:val="0F1E5A" w:themeColor="text1"/>
        </w:rPr>
      </w:pPr>
      <w:r w:rsidRPr="009F0322">
        <w:rPr>
          <w:color w:val="0F1E5A" w:themeColor="text1"/>
        </w:rPr>
        <w:t>Pour les questions sur l'AAP : </w:t>
      </w:r>
      <w:hyperlink r:id="rId12" w:history="1">
        <w:r w:rsidRPr="009F0322">
          <w:rPr>
            <w:rStyle w:val="Lienhypertexte"/>
            <w:i/>
            <w:iCs/>
          </w:rPr>
          <w:t>prevention.dechet@creusot-montceau.org</w:t>
        </w:r>
      </w:hyperlink>
      <w:r w:rsidRPr="009F0322">
        <w:rPr>
          <w:color w:val="0F1E5A" w:themeColor="text1"/>
        </w:rPr>
        <w:t xml:space="preserve"> 03 </w:t>
      </w:r>
      <w:r w:rsidR="00ED5B76">
        <w:rPr>
          <w:color w:val="0F1E5A" w:themeColor="text1"/>
        </w:rPr>
        <w:t>85 67 49 49</w:t>
      </w:r>
    </w:p>
    <w:p w14:paraId="0FC1F568" w14:textId="7FBA58BD" w:rsidR="009F0322" w:rsidRPr="009F0322" w:rsidRDefault="009F0322" w:rsidP="009F0322">
      <w:pPr>
        <w:rPr>
          <w:color w:val="0F1E5A" w:themeColor="text1"/>
        </w:rPr>
      </w:pPr>
    </w:p>
    <w:p w14:paraId="58B33C03" w14:textId="77777777" w:rsidR="009F0322" w:rsidRPr="009F0322" w:rsidRDefault="009F0322" w:rsidP="009F0322">
      <w:pPr>
        <w:numPr>
          <w:ilvl w:val="1"/>
          <w:numId w:val="18"/>
        </w:numPr>
        <w:rPr>
          <w:color w:val="0F1E5A" w:themeColor="text1"/>
        </w:rPr>
      </w:pPr>
      <w:r w:rsidRPr="009F0322">
        <w:rPr>
          <w:color w:val="0F1E5A" w:themeColor="text1"/>
        </w:rPr>
        <w:t>Réseaux partenaires (CCI, Chambres des Métiers, associations locales)</w:t>
      </w:r>
    </w:p>
    <w:p w14:paraId="0A11B860" w14:textId="6F122211" w:rsidR="009F0322" w:rsidRDefault="009F0322">
      <w:pPr>
        <w:spacing w:after="160" w:line="259" w:lineRule="auto"/>
        <w:jc w:val="left"/>
        <w:rPr>
          <w:b/>
          <w:bCs/>
          <w:color w:val="0F1E5A" w:themeColor="text1"/>
        </w:rPr>
      </w:pPr>
    </w:p>
    <w:p w14:paraId="5B975FBC" w14:textId="77777777" w:rsidR="007206AF" w:rsidRDefault="007206AF">
      <w:pPr>
        <w:spacing w:after="160" w:line="259" w:lineRule="auto"/>
        <w:jc w:val="left"/>
        <w:rPr>
          <w:b/>
          <w:bCs/>
          <w:color w:val="0F1E5A" w:themeColor="text1"/>
        </w:rPr>
      </w:pPr>
      <w:r>
        <w:rPr>
          <w:b/>
          <w:bCs/>
          <w:color w:val="0F1E5A" w:themeColor="text1"/>
        </w:rPr>
        <w:br w:type="page"/>
      </w:r>
    </w:p>
    <w:p w14:paraId="1EF06349" w14:textId="72A268B2" w:rsidR="009F0322" w:rsidRPr="009F0322" w:rsidRDefault="009F0322" w:rsidP="009F0322">
      <w:pPr>
        <w:rPr>
          <w:color w:val="0F1E5A" w:themeColor="text1"/>
        </w:rPr>
      </w:pPr>
      <w:r w:rsidRPr="009F0322">
        <w:rPr>
          <w:b/>
          <w:bCs/>
          <w:color w:val="0F1E5A" w:themeColor="text1"/>
        </w:rPr>
        <w:lastRenderedPageBreak/>
        <w:t>ANNEXES</w:t>
      </w:r>
    </w:p>
    <w:p w14:paraId="186DBC2E" w14:textId="60514188" w:rsidR="009F0322" w:rsidRDefault="009F0322" w:rsidP="009F0322">
      <w:pPr>
        <w:numPr>
          <w:ilvl w:val="0"/>
          <w:numId w:val="34"/>
        </w:numPr>
        <w:rPr>
          <w:color w:val="0F1E5A" w:themeColor="text1"/>
        </w:rPr>
      </w:pPr>
      <w:r w:rsidRPr="009F0322">
        <w:rPr>
          <w:b/>
          <w:bCs/>
          <w:color w:val="0F1E5A" w:themeColor="text1"/>
        </w:rPr>
        <w:t>Modèle de budget prévisionnel</w:t>
      </w:r>
      <w:r w:rsidRPr="009F0322">
        <w:rPr>
          <w:color w:val="0F1E5A" w:themeColor="text1"/>
        </w:rPr>
        <w:t> (Volet 1 et Volet 2)</w:t>
      </w:r>
    </w:p>
    <w:p w14:paraId="048ACE55" w14:textId="39A70911" w:rsidR="00C717F1" w:rsidRPr="00C717F1" w:rsidRDefault="00C717F1" w:rsidP="00C717F1">
      <w:pPr>
        <w:pStyle w:val="Paragraphedeliste"/>
        <w:numPr>
          <w:ilvl w:val="0"/>
          <w:numId w:val="34"/>
        </w:numPr>
        <w:rPr>
          <w:b/>
          <w:bCs/>
          <w:color w:val="0F1E5A" w:themeColor="text1"/>
        </w:rPr>
      </w:pPr>
      <w:r w:rsidRPr="00C717F1">
        <w:rPr>
          <w:b/>
          <w:bCs/>
          <w:color w:val="0F1E5A" w:themeColor="text1"/>
        </w:rPr>
        <w:t>Modèle de convention</w:t>
      </w:r>
    </w:p>
    <w:p w14:paraId="19959774" w14:textId="1F1B6FE2" w:rsidR="00B20E55" w:rsidRDefault="00B20E55">
      <w:pPr>
        <w:spacing w:after="160" w:line="259" w:lineRule="auto"/>
        <w:jc w:val="left"/>
        <w:rPr>
          <w:b/>
          <w:bCs/>
          <w:color w:val="0F1E5A" w:themeColor="text1"/>
        </w:rPr>
      </w:pPr>
    </w:p>
    <w:p w14:paraId="7532D3D5" w14:textId="211075B4" w:rsidR="009F0322" w:rsidRDefault="00B20E55" w:rsidP="00B20E55">
      <w:pPr>
        <w:pStyle w:val="Titre1"/>
        <w:numPr>
          <w:ilvl w:val="0"/>
          <w:numId w:val="0"/>
        </w:numPr>
        <w:ind w:left="360"/>
      </w:pPr>
      <w:r>
        <w:t>Annexes</w:t>
      </w:r>
    </w:p>
    <w:p w14:paraId="45AB5575" w14:textId="19DDCE0D" w:rsidR="00B20E55" w:rsidRDefault="00B20E55" w:rsidP="00B20E55">
      <w:pPr>
        <w:pStyle w:val="Titre11"/>
        <w:numPr>
          <w:ilvl w:val="0"/>
          <w:numId w:val="0"/>
        </w:numPr>
        <w:ind w:left="792" w:hanging="432"/>
      </w:pPr>
      <w:r>
        <w:t>Annexe 1 : modèle de budget :</w:t>
      </w:r>
    </w:p>
    <w:p w14:paraId="4CB069FC" w14:textId="77777777" w:rsidR="00B20E55" w:rsidRPr="00B20E55" w:rsidRDefault="00B20E55" w:rsidP="00B20E55">
      <w:pPr>
        <w:rPr>
          <w:color w:val="0F1E5A" w:themeColor="text1"/>
        </w:rPr>
      </w:pPr>
      <w:r w:rsidRPr="00B20E55">
        <w:rPr>
          <w:color w:val="0F1E5A" w:themeColor="text1"/>
        </w:rPr>
        <w:t>Modèle budget prévisionnel 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9"/>
        <w:gridCol w:w="1810"/>
        <w:gridCol w:w="802"/>
        <w:gridCol w:w="1497"/>
        <w:gridCol w:w="2112"/>
        <w:gridCol w:w="1484"/>
      </w:tblGrid>
      <w:tr w:rsidR="00B20E55" w:rsidRPr="00B20E55" w14:paraId="20171981" w14:textId="77777777" w:rsidTr="00BA2E57">
        <w:trPr>
          <w:tblHeader/>
        </w:trPr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6DEB593" w14:textId="77777777" w:rsidR="00B20E55" w:rsidRPr="00B20E55" w:rsidRDefault="00B20E55" w:rsidP="00BA2E57">
            <w:pPr>
              <w:rPr>
                <w:b/>
                <w:bCs/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Poste de dépense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8E897C0" w14:textId="77777777" w:rsidR="00B20E55" w:rsidRPr="00B20E55" w:rsidRDefault="00B20E55" w:rsidP="00BA2E57">
            <w:pPr>
              <w:rPr>
                <w:b/>
                <w:bCs/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Détail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E12884E" w14:textId="77777777" w:rsidR="00B20E55" w:rsidRPr="00B20E55" w:rsidRDefault="00B20E55" w:rsidP="00BA2E57">
            <w:pPr>
              <w:rPr>
                <w:b/>
                <w:bCs/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Coût HT (€)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803CCDC" w14:textId="77777777" w:rsidR="00B20E55" w:rsidRPr="00B20E55" w:rsidRDefault="00B20E55" w:rsidP="00BA2E57">
            <w:pPr>
              <w:rPr>
                <w:b/>
                <w:bCs/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Subvention (80%)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4D6FA6C" w14:textId="77777777" w:rsidR="00B20E55" w:rsidRPr="00B20E55" w:rsidRDefault="00B20E55" w:rsidP="00BA2E57">
            <w:pPr>
              <w:rPr>
                <w:b/>
                <w:bCs/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Autofinancement (20%)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651EDA8" w14:textId="77777777" w:rsidR="00B20E55" w:rsidRPr="00B20E55" w:rsidRDefault="00B20E55" w:rsidP="00BA2E57">
            <w:pPr>
              <w:rPr>
                <w:b/>
                <w:bCs/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Justificatif</w:t>
            </w:r>
          </w:p>
        </w:tc>
      </w:tr>
      <w:tr w:rsidR="00B20E55" w:rsidRPr="00B20E55" w14:paraId="58F7313C" w14:textId="77777777" w:rsidTr="00BA2E5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13A2AAD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Fonctionnement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F840D42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7FD71B9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1008A64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CCA0368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F187E4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</w:tr>
      <w:tr w:rsidR="00B20E55" w:rsidRPr="00B20E55" w14:paraId="730D9949" w14:textId="77777777" w:rsidTr="00BA2E5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E28AAEF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Location de salle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9324807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Ex : Salle des fêtes de Montceau-les-Mines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901E6AC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200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FB1BD2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160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466F7C4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40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3C080D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Devis ou facture</w:t>
            </w:r>
          </w:p>
        </w:tc>
      </w:tr>
      <w:tr w:rsidR="00B20E55" w:rsidRPr="00B20E55" w14:paraId="39EBEA64" w14:textId="77777777" w:rsidTr="00BA2E5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BBE790E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Supports de communication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53711E4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Affiches, flyers, goodies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CB5F86C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150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C082199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120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EFDC6AB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30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8BB7107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Devis ou facture</w:t>
            </w:r>
          </w:p>
        </w:tc>
      </w:tr>
      <w:tr w:rsidR="00B20E55" w:rsidRPr="00B20E55" w14:paraId="0C53BD91" w14:textId="77777777" w:rsidTr="00BA2E5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A8BD7CB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Rémunération intervenant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1E25BF0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Ex : Animateur zéro déchet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3EDF42E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300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ABD7B6E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240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234E209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60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1D03A26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Contrat ou convention</w:t>
            </w:r>
          </w:p>
        </w:tc>
      </w:tr>
      <w:tr w:rsidR="00B20E55" w:rsidRPr="00B20E55" w14:paraId="5207C82F" w14:textId="77777777" w:rsidTr="00BA2E5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39C1D86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Total fonctionnement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72559DA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EF4AE34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650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BCBC898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520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3DB68E7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130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3543F29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</w:tr>
      <w:tr w:rsidR="00B20E55" w:rsidRPr="00B20E55" w14:paraId="53FF9B53" w14:textId="77777777" w:rsidTr="00BA2E5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F978713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Investissement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3259FC5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56F276E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44858C9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6830F34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CEB2538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</w:tr>
      <w:tr w:rsidR="00B20E55" w:rsidRPr="00B20E55" w14:paraId="103F0CA4" w14:textId="77777777" w:rsidTr="00BA2E5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FF6B205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Achat de matériel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6182EC1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Ex : Kits de compostage (10 unités)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8C659C8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1 200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C6F4C4A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960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4CE654F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240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116AE8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Devis ou facture</w:t>
            </w:r>
          </w:p>
        </w:tc>
      </w:tr>
      <w:tr w:rsidR="00B20E55" w:rsidRPr="00B20E55" w14:paraId="749BC104" w14:textId="77777777" w:rsidTr="00BA2E5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DD4B88F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Total investissement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4B91CA4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C8C9F7D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1 200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9CF4512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960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F998207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240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F1E331D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</w:tr>
      <w:tr w:rsidR="00B20E55" w:rsidRPr="00B20E55" w14:paraId="34AAAB51" w14:textId="77777777" w:rsidTr="00BA2E5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6489C6F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TOTAL GÉNÉRAL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AA60A0A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EDC18EB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1 850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CB4CFCD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1 480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F94E2E8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370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DD1CCCD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</w:tr>
    </w:tbl>
    <w:p w14:paraId="127B09E9" w14:textId="77777777" w:rsidR="00B20E55" w:rsidRPr="00B20E55" w:rsidRDefault="00B20E55" w:rsidP="00B20E55">
      <w:pPr>
        <w:rPr>
          <w:color w:val="0F1E5A" w:themeColor="text1"/>
        </w:rPr>
      </w:pPr>
    </w:p>
    <w:p w14:paraId="1537EE10" w14:textId="77777777" w:rsidR="00B20E55" w:rsidRPr="00B20E55" w:rsidRDefault="00B20E55" w:rsidP="00B20E55">
      <w:pPr>
        <w:rPr>
          <w:color w:val="0F1E5A" w:themeColor="text1"/>
        </w:rPr>
      </w:pPr>
      <w:r w:rsidRPr="00B20E55">
        <w:rPr>
          <w:b/>
          <w:bCs/>
          <w:color w:val="0F1E5A" w:themeColor="text1"/>
        </w:rPr>
        <w:t>Notes :</w:t>
      </w:r>
    </w:p>
    <w:p w14:paraId="1DB49B0E" w14:textId="77777777" w:rsidR="00B20E55" w:rsidRPr="00B20E55" w:rsidRDefault="00B20E55" w:rsidP="00B20E55">
      <w:pPr>
        <w:numPr>
          <w:ilvl w:val="0"/>
          <w:numId w:val="9"/>
        </w:numPr>
        <w:rPr>
          <w:color w:val="0F1E5A" w:themeColor="text1"/>
        </w:rPr>
      </w:pPr>
      <w:r w:rsidRPr="00B20E55">
        <w:rPr>
          <w:b/>
          <w:bCs/>
          <w:color w:val="0F1E5A" w:themeColor="text1"/>
        </w:rPr>
        <w:t>Plafond investissement</w:t>
      </w:r>
      <w:r w:rsidRPr="00B20E55">
        <w:rPr>
          <w:color w:val="0F1E5A" w:themeColor="text1"/>
        </w:rPr>
        <w:t> : 1 500 € → Votre projet respecte la limite.</w:t>
      </w:r>
    </w:p>
    <w:p w14:paraId="34AD2740" w14:textId="77777777" w:rsidR="00B20E55" w:rsidRPr="00B20E55" w:rsidRDefault="00B20E55" w:rsidP="00B20E55">
      <w:pPr>
        <w:numPr>
          <w:ilvl w:val="0"/>
          <w:numId w:val="9"/>
        </w:numPr>
        <w:rPr>
          <w:color w:val="0F1E5A" w:themeColor="text1"/>
        </w:rPr>
      </w:pPr>
      <w:r w:rsidRPr="00B20E55">
        <w:rPr>
          <w:b/>
          <w:bCs/>
          <w:color w:val="0F1E5A" w:themeColor="text1"/>
        </w:rPr>
        <w:t>Plafond fonctionnement</w:t>
      </w:r>
      <w:r w:rsidRPr="00B20E55">
        <w:rPr>
          <w:color w:val="0F1E5A" w:themeColor="text1"/>
        </w:rPr>
        <w:t> : 400 € → Votre projet respecte la limite.</w:t>
      </w:r>
    </w:p>
    <w:p w14:paraId="71C7A0CF" w14:textId="77777777" w:rsidR="00B20E55" w:rsidRPr="00B20E55" w:rsidRDefault="00B20E55" w:rsidP="00B20E55">
      <w:pPr>
        <w:numPr>
          <w:ilvl w:val="0"/>
          <w:numId w:val="9"/>
        </w:numPr>
        <w:rPr>
          <w:color w:val="0F1E5A" w:themeColor="text1"/>
        </w:rPr>
      </w:pPr>
      <w:r w:rsidRPr="00B20E55">
        <w:rPr>
          <w:b/>
          <w:bCs/>
          <w:color w:val="0F1E5A" w:themeColor="text1"/>
        </w:rPr>
        <w:t>Autofinancement minimum</w:t>
      </w:r>
      <w:r w:rsidRPr="00B20E55">
        <w:rPr>
          <w:color w:val="0F1E5A" w:themeColor="text1"/>
        </w:rPr>
        <w:t> : 20 % → 370 € (soit 20 % de 1 850 €).</w:t>
      </w:r>
    </w:p>
    <w:p w14:paraId="127107E2" w14:textId="77777777" w:rsidR="00B20E55" w:rsidRPr="00B20E55" w:rsidRDefault="00B20E55" w:rsidP="00B20E55">
      <w:pPr>
        <w:numPr>
          <w:ilvl w:val="0"/>
          <w:numId w:val="9"/>
        </w:numPr>
        <w:rPr>
          <w:color w:val="0F1E5A" w:themeColor="text1"/>
        </w:rPr>
      </w:pPr>
      <w:r w:rsidRPr="00B20E55">
        <w:rPr>
          <w:b/>
          <w:bCs/>
          <w:color w:val="0F1E5A" w:themeColor="text1"/>
        </w:rPr>
        <w:t>Pièces justificatives</w:t>
      </w:r>
      <w:r w:rsidRPr="00B20E55">
        <w:rPr>
          <w:color w:val="0F1E5A" w:themeColor="text1"/>
        </w:rPr>
        <w:t> : Joindre devis ou factures pour chaque poste.</w:t>
      </w:r>
    </w:p>
    <w:p w14:paraId="1548251F" w14:textId="77777777" w:rsidR="00B20E55" w:rsidRPr="00B20E55" w:rsidRDefault="00B20E55" w:rsidP="00B20E55">
      <w:pPr>
        <w:rPr>
          <w:color w:val="0F1E5A" w:themeColor="text1"/>
        </w:rPr>
      </w:pPr>
    </w:p>
    <w:p w14:paraId="0BC4DCB3" w14:textId="77777777" w:rsidR="00B20E55" w:rsidRPr="00B20E55" w:rsidRDefault="00B20E55" w:rsidP="00B20E55">
      <w:pPr>
        <w:rPr>
          <w:color w:val="0F1E5A" w:themeColor="text1"/>
        </w:rPr>
      </w:pPr>
    </w:p>
    <w:p w14:paraId="1A53689D" w14:textId="77777777" w:rsidR="00B20E55" w:rsidRPr="00B20E55" w:rsidRDefault="00B20E55" w:rsidP="00B20E55">
      <w:pPr>
        <w:rPr>
          <w:color w:val="0F1E5A" w:themeColor="text1"/>
        </w:rPr>
      </w:pPr>
      <w:r w:rsidRPr="00B20E55">
        <w:rPr>
          <w:b/>
          <w:bCs/>
          <w:color w:val="0F1E5A" w:themeColor="text1"/>
        </w:rPr>
        <w:t>Modèle de budget prévisionnel – Volet 2</w:t>
      </w:r>
    </w:p>
    <w:p w14:paraId="0CE1219C" w14:textId="512A8C08" w:rsidR="00B20E55" w:rsidRPr="00B20E55" w:rsidRDefault="00B20E55" w:rsidP="00B20E55">
      <w:pPr>
        <w:rPr>
          <w:color w:val="0F1E5A" w:themeColor="text1"/>
        </w:rPr>
      </w:pPr>
      <w:r w:rsidRPr="00B20E55">
        <w:rPr>
          <w:b/>
          <w:bCs/>
          <w:color w:val="0F1E5A" w:themeColor="text1"/>
        </w:rPr>
        <w:t>Projets de réduction/réemploi</w:t>
      </w:r>
      <w:r w:rsidRPr="00B20E55">
        <w:rPr>
          <w:color w:val="0F1E5A" w:themeColor="text1"/>
        </w:rPr>
        <w:t> </w:t>
      </w:r>
      <w:r w:rsidRPr="00B20E55">
        <w:rPr>
          <w:i/>
          <w:iCs/>
          <w:color w:val="0F1E5A" w:themeColor="text1"/>
        </w:rPr>
        <w:t xml:space="preserve">(Montant maximal subventionnable : 5 000 € en </w:t>
      </w:r>
      <w:r w:rsidR="00392DA0" w:rsidRPr="00B20E55">
        <w:rPr>
          <w:i/>
          <w:iCs/>
          <w:color w:val="0F1E5A" w:themeColor="text1"/>
        </w:rPr>
        <w:t>investissement)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2"/>
        <w:gridCol w:w="1879"/>
        <w:gridCol w:w="864"/>
        <w:gridCol w:w="1521"/>
        <w:gridCol w:w="2136"/>
        <w:gridCol w:w="1432"/>
      </w:tblGrid>
      <w:tr w:rsidR="00B20E55" w:rsidRPr="00B20E55" w14:paraId="1FA1F606" w14:textId="77777777" w:rsidTr="00BA2E57">
        <w:trPr>
          <w:tblHeader/>
        </w:trPr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3D31798" w14:textId="77777777" w:rsidR="00B20E55" w:rsidRPr="00B20E55" w:rsidRDefault="00B20E55" w:rsidP="00BA2E57">
            <w:pPr>
              <w:rPr>
                <w:b/>
                <w:bCs/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Poste de dépense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43CE55B" w14:textId="77777777" w:rsidR="00B20E55" w:rsidRPr="00B20E55" w:rsidRDefault="00B20E55" w:rsidP="00BA2E57">
            <w:pPr>
              <w:rPr>
                <w:b/>
                <w:bCs/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Détail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F37A44E" w14:textId="77777777" w:rsidR="00B20E55" w:rsidRPr="00B20E55" w:rsidRDefault="00B20E55" w:rsidP="00BA2E57">
            <w:pPr>
              <w:rPr>
                <w:b/>
                <w:bCs/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Coût HT (€)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4A732C8" w14:textId="77777777" w:rsidR="00B20E55" w:rsidRPr="00B20E55" w:rsidRDefault="00B20E55" w:rsidP="00BA2E57">
            <w:pPr>
              <w:rPr>
                <w:b/>
                <w:bCs/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Subvention (80%)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D53F29A" w14:textId="77777777" w:rsidR="00B20E55" w:rsidRPr="00B20E55" w:rsidRDefault="00B20E55" w:rsidP="00BA2E57">
            <w:pPr>
              <w:rPr>
                <w:b/>
                <w:bCs/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Autofinancement (20%)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88EF6E0" w14:textId="77777777" w:rsidR="00B20E55" w:rsidRPr="00B20E55" w:rsidRDefault="00B20E55" w:rsidP="00BA2E57">
            <w:pPr>
              <w:rPr>
                <w:b/>
                <w:bCs/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Justificatif</w:t>
            </w:r>
          </w:p>
        </w:tc>
      </w:tr>
      <w:tr w:rsidR="00B20E55" w:rsidRPr="00B20E55" w14:paraId="01EA55ED" w14:textId="77777777" w:rsidTr="00BA2E5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FEFD8C2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Investissement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5B612B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FAB8E88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387BE10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99350AA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8A7654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</w:tr>
      <w:tr w:rsidR="00B20E55" w:rsidRPr="00B20E55" w14:paraId="20E82F63" w14:textId="77777777" w:rsidTr="00BA2E5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5EF1DAC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lastRenderedPageBreak/>
              <w:t>Achat d’équipement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1520849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Ex : Machine à laver pour recyclerie textile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31496DD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4 000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7EC548F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3 200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074B53C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800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8599CFB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Devis ou facture</w:t>
            </w:r>
          </w:p>
        </w:tc>
      </w:tr>
      <w:tr w:rsidR="00B20E55" w:rsidRPr="00B20E55" w14:paraId="09E45B37" w14:textId="77777777" w:rsidTr="00BA2E5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66EB984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Frais de formation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0CFBA8B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Ex : Formation des bénévoles à la réparation textile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C344C2D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800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D5B207C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640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BF9E91F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160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D712D51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color w:val="0F1E5A" w:themeColor="text1"/>
              </w:rPr>
              <w:t>Devis ou facture</w:t>
            </w:r>
          </w:p>
        </w:tc>
      </w:tr>
      <w:tr w:rsidR="00B20E55" w:rsidRPr="00B20E55" w14:paraId="0054D1EA" w14:textId="77777777" w:rsidTr="00BA2E5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8BF7D8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Total investissement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CAFC90C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EC0B850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4 800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26B9E92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3 840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AF01C8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960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5E43F14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</w:tr>
      <w:tr w:rsidR="00B20E55" w:rsidRPr="00B20E55" w14:paraId="32E30818" w14:textId="77777777" w:rsidTr="008F5A0E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105A3D9" w14:textId="77777777" w:rsidR="00B20E55" w:rsidRPr="00B20E55" w:rsidRDefault="00B20E55" w:rsidP="00BA2E57">
            <w:pPr>
              <w:rPr>
                <w:color w:val="0F1E5A" w:themeColor="text1"/>
              </w:rPr>
            </w:pPr>
            <w:r w:rsidRPr="00B20E55">
              <w:rPr>
                <w:b/>
                <w:bCs/>
                <w:color w:val="0F1E5A" w:themeColor="text1"/>
              </w:rPr>
              <w:t>TOTAL GÉNÉRAL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06B8B41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8CA3985" w14:textId="785F4C05" w:rsidR="00B20E55" w:rsidRPr="00B20E55" w:rsidRDefault="008F5A0E" w:rsidP="00BA2E57">
            <w:pPr>
              <w:rPr>
                <w:color w:val="0F1E5A" w:themeColor="text1"/>
              </w:rPr>
            </w:pPr>
            <w:r>
              <w:rPr>
                <w:color w:val="0F1E5A" w:themeColor="text1"/>
              </w:rPr>
              <w:t>4800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0D754A" w14:textId="7A53466F" w:rsidR="00B20E55" w:rsidRPr="00B20E55" w:rsidRDefault="008F5A0E" w:rsidP="00BA2E57">
            <w:pPr>
              <w:rPr>
                <w:color w:val="0F1E5A" w:themeColor="text1"/>
              </w:rPr>
            </w:pPr>
            <w:r>
              <w:rPr>
                <w:color w:val="0F1E5A" w:themeColor="text1"/>
              </w:rPr>
              <w:t>3840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C5966C9" w14:textId="174718C5" w:rsidR="00B20E55" w:rsidRPr="00B20E55" w:rsidRDefault="008F5A0E" w:rsidP="00BA2E57">
            <w:pPr>
              <w:rPr>
                <w:color w:val="0F1E5A" w:themeColor="text1"/>
              </w:rPr>
            </w:pPr>
            <w:r>
              <w:rPr>
                <w:color w:val="0F1E5A" w:themeColor="text1"/>
              </w:rPr>
              <w:t>960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CC8EAC3" w14:textId="77777777" w:rsidR="00B20E55" w:rsidRPr="00B20E55" w:rsidRDefault="00B20E55" w:rsidP="00BA2E57">
            <w:pPr>
              <w:rPr>
                <w:color w:val="0F1E5A" w:themeColor="text1"/>
              </w:rPr>
            </w:pPr>
          </w:p>
        </w:tc>
      </w:tr>
    </w:tbl>
    <w:p w14:paraId="4ABA3E9C" w14:textId="77777777" w:rsidR="00B20E55" w:rsidRDefault="00B20E55" w:rsidP="007206AF">
      <w:pPr>
        <w:rPr>
          <w:color w:val="0F1E5A" w:themeColor="text1"/>
        </w:rPr>
      </w:pPr>
    </w:p>
    <w:p w14:paraId="22BE1BE8" w14:textId="1D3510A5" w:rsidR="00C717F1" w:rsidRDefault="00C717F1" w:rsidP="00C717F1">
      <w:pPr>
        <w:pStyle w:val="Titre11"/>
        <w:numPr>
          <w:ilvl w:val="0"/>
          <w:numId w:val="0"/>
        </w:numPr>
        <w:ind w:left="792" w:hanging="432"/>
      </w:pPr>
      <w:r>
        <w:t>Annexe 2 : modèle de convention :</w:t>
      </w:r>
    </w:p>
    <w:p w14:paraId="5088CC84" w14:textId="77777777" w:rsidR="00C717F1" w:rsidRDefault="00C717F1">
      <w:pPr>
        <w:spacing w:after="160" w:line="259" w:lineRule="auto"/>
        <w:jc w:val="left"/>
        <w:rPr>
          <w:rFonts w:ascii="Calibri Light" w:hAnsi="Calibri Light"/>
          <w:color w:val="0B1643"/>
          <w:sz w:val="32"/>
          <w:szCs w:val="32"/>
        </w:rPr>
      </w:pPr>
      <w:r>
        <w:br w:type="page"/>
      </w:r>
    </w:p>
    <w:p w14:paraId="2B1AB374" w14:textId="77777777" w:rsidR="00C717F1" w:rsidRDefault="00C717F1" w:rsidP="00C717F1">
      <w:pPr>
        <w:ind w:left="-709"/>
      </w:pPr>
      <w:r w:rsidRPr="00557199">
        <w:rPr>
          <w:noProof/>
        </w:rPr>
        <w:lastRenderedPageBreak/>
        <w:drawing>
          <wp:inline distT="0" distB="0" distL="0" distR="0" wp14:anchorId="164A06F5" wp14:editId="17CC55D9">
            <wp:extent cx="1660056" cy="10287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UCM_Logotype_EXE_CMJN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2517" cy="103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33844" w14:textId="77777777" w:rsidR="00C717F1" w:rsidRPr="00964E24" w:rsidRDefault="00C717F1" w:rsidP="00C717F1"/>
    <w:p w14:paraId="0B725B5A" w14:textId="77777777" w:rsidR="00C717F1" w:rsidRPr="00964E24" w:rsidRDefault="00C717F1" w:rsidP="00C717F1"/>
    <w:p w14:paraId="3D274C95" w14:textId="77777777" w:rsidR="00C717F1" w:rsidRPr="00CC3DD5" w:rsidRDefault="00C717F1" w:rsidP="00C717F1">
      <w:pPr>
        <w:tabs>
          <w:tab w:val="right" w:leader="underscore" w:pos="9639"/>
          <w:tab w:val="right" w:leader="underscore" w:pos="10915"/>
        </w:tabs>
        <w:ind w:firstLine="11"/>
        <w:rPr>
          <w:rFonts w:ascii="Arial" w:hAnsi="Arial" w:cs="Arial"/>
          <w:bCs/>
          <w:color w:val="162D72"/>
          <w:sz w:val="26"/>
        </w:rPr>
      </w:pPr>
      <w:r w:rsidRPr="00CC3DD5">
        <w:rPr>
          <w:rFonts w:ascii="Arial" w:hAnsi="Arial" w:cs="Arial"/>
          <w:bCs/>
          <w:color w:val="162D72"/>
          <w:sz w:val="26"/>
        </w:rPr>
        <w:tab/>
      </w:r>
    </w:p>
    <w:p w14:paraId="27B1D582" w14:textId="77777777" w:rsidR="00C717F1" w:rsidRPr="00017624" w:rsidRDefault="00C717F1" w:rsidP="00C717F1">
      <w:pPr>
        <w:tabs>
          <w:tab w:val="right" w:leader="underscore" w:pos="10915"/>
        </w:tabs>
        <w:ind w:firstLine="11"/>
        <w:jc w:val="center"/>
        <w:rPr>
          <w:rFonts w:cs="Arial"/>
          <w:b/>
          <w:sz w:val="20"/>
          <w:szCs w:val="20"/>
        </w:rPr>
      </w:pPr>
    </w:p>
    <w:p w14:paraId="6C58ACD9" w14:textId="77777777" w:rsidR="00C717F1" w:rsidRDefault="00C717F1" w:rsidP="00C717F1">
      <w:pPr>
        <w:tabs>
          <w:tab w:val="right" w:leader="underscore" w:pos="9639"/>
          <w:tab w:val="right" w:leader="underscore" w:pos="10915"/>
        </w:tabs>
        <w:ind w:firstLine="11"/>
        <w:jc w:val="center"/>
        <w:rPr>
          <w:color w:val="0F1E5A"/>
          <w:sz w:val="20"/>
          <w:szCs w:val="20"/>
        </w:rPr>
      </w:pPr>
      <w:r w:rsidRPr="001917BB">
        <w:rPr>
          <w:color w:val="0F1E5A"/>
          <w:sz w:val="20"/>
          <w:szCs w:val="20"/>
        </w:rPr>
        <w:t>Convention de subvention pour le projet intitulé : « [Nom du projet] » dans le cadre de l’appel à projets « Moins de déchets, ici c’est possible ! » (Édition 202</w:t>
      </w:r>
      <w:r>
        <w:rPr>
          <w:color w:val="0F1E5A"/>
          <w:sz w:val="20"/>
          <w:szCs w:val="20"/>
        </w:rPr>
        <w:t>6</w:t>
      </w:r>
      <w:r w:rsidRPr="001917BB">
        <w:rPr>
          <w:color w:val="0F1E5A"/>
          <w:sz w:val="20"/>
          <w:szCs w:val="20"/>
        </w:rPr>
        <w:t>).</w:t>
      </w:r>
    </w:p>
    <w:p w14:paraId="20EBEBC2" w14:textId="77777777" w:rsidR="00C717F1" w:rsidRPr="00017624" w:rsidRDefault="00C717F1" w:rsidP="00C717F1">
      <w:pPr>
        <w:tabs>
          <w:tab w:val="right" w:leader="underscore" w:pos="9639"/>
          <w:tab w:val="right" w:leader="underscore" w:pos="10915"/>
        </w:tabs>
        <w:ind w:firstLine="11"/>
        <w:rPr>
          <w:rFonts w:cs="Arial"/>
          <w:bCs/>
          <w:color w:val="162D72"/>
          <w:sz w:val="20"/>
          <w:szCs w:val="20"/>
        </w:rPr>
      </w:pPr>
      <w:r w:rsidRPr="00017624">
        <w:rPr>
          <w:rFonts w:cs="Arial"/>
          <w:bCs/>
          <w:color w:val="162D72"/>
          <w:sz w:val="20"/>
          <w:szCs w:val="20"/>
        </w:rPr>
        <w:tab/>
      </w:r>
    </w:p>
    <w:p w14:paraId="15C02CBF" w14:textId="77777777" w:rsidR="00C717F1" w:rsidRPr="00017624" w:rsidRDefault="00C717F1" w:rsidP="00C717F1">
      <w:pPr>
        <w:tabs>
          <w:tab w:val="center" w:pos="7371"/>
        </w:tabs>
        <w:spacing w:line="276" w:lineRule="auto"/>
        <w:rPr>
          <w:rFonts w:cs="Arial"/>
          <w:color w:val="0F325A"/>
          <w:sz w:val="20"/>
          <w:szCs w:val="20"/>
        </w:rPr>
      </w:pPr>
    </w:p>
    <w:p w14:paraId="088168DE" w14:textId="77777777" w:rsidR="00C717F1" w:rsidRPr="00017624" w:rsidRDefault="00C717F1" w:rsidP="00C717F1">
      <w:pPr>
        <w:rPr>
          <w:b/>
          <w:bCs/>
          <w:color w:val="0F1E5A"/>
          <w:sz w:val="20"/>
          <w:szCs w:val="20"/>
        </w:rPr>
      </w:pPr>
    </w:p>
    <w:p w14:paraId="67A0B914" w14:textId="77777777" w:rsidR="00C717F1" w:rsidRPr="001917BB" w:rsidRDefault="00C717F1" w:rsidP="00C717F1">
      <w:pPr>
        <w:rPr>
          <w:color w:val="0F1E5A"/>
          <w:sz w:val="20"/>
          <w:szCs w:val="20"/>
        </w:rPr>
      </w:pPr>
      <w:r w:rsidRPr="001917BB">
        <w:rPr>
          <w:color w:val="0F1E5A"/>
          <w:sz w:val="20"/>
          <w:szCs w:val="20"/>
        </w:rPr>
        <w:t xml:space="preserve">Entre : La Communauté Urbaine Creusot Montceau (CUCM) Représentée par </w:t>
      </w:r>
      <w:r>
        <w:rPr>
          <w:color w:val="0F1E5A"/>
          <w:sz w:val="20"/>
          <w:szCs w:val="20"/>
        </w:rPr>
        <w:t xml:space="preserve">LOUIS Isabelle, </w:t>
      </w:r>
      <w:r w:rsidRPr="001917BB">
        <w:rPr>
          <w:color w:val="0F1E5A"/>
          <w:sz w:val="20"/>
          <w:szCs w:val="20"/>
        </w:rPr>
        <w:t>en sa qualité de Président</w:t>
      </w:r>
      <w:r>
        <w:rPr>
          <w:color w:val="0F1E5A"/>
          <w:sz w:val="20"/>
          <w:szCs w:val="20"/>
        </w:rPr>
        <w:t>e</w:t>
      </w:r>
      <w:r w:rsidRPr="001917BB">
        <w:rPr>
          <w:color w:val="0F1E5A"/>
          <w:sz w:val="20"/>
          <w:szCs w:val="20"/>
        </w:rPr>
        <w:t>, D’une part,</w:t>
      </w:r>
    </w:p>
    <w:p w14:paraId="1BE92975" w14:textId="77777777" w:rsidR="00C717F1" w:rsidRDefault="00C717F1" w:rsidP="00C717F1">
      <w:pPr>
        <w:rPr>
          <w:color w:val="0F1E5A"/>
          <w:sz w:val="20"/>
          <w:szCs w:val="20"/>
        </w:rPr>
      </w:pPr>
      <w:r w:rsidRPr="001917BB">
        <w:rPr>
          <w:color w:val="0F1E5A"/>
          <w:sz w:val="20"/>
          <w:szCs w:val="20"/>
        </w:rPr>
        <w:t>Et : [Nom de la structure porteuse] Siège social : [Adresse] Représentée par [Nom du représentant légal], en sa qualité de [Fonction], D’autre part,</w:t>
      </w:r>
    </w:p>
    <w:p w14:paraId="5AE82446" w14:textId="77777777" w:rsidR="00C717F1" w:rsidRPr="001917BB" w:rsidRDefault="00C717F1" w:rsidP="00C717F1">
      <w:pPr>
        <w:rPr>
          <w:color w:val="0F1E5A"/>
          <w:sz w:val="20"/>
          <w:szCs w:val="20"/>
        </w:rPr>
      </w:pPr>
    </w:p>
    <w:p w14:paraId="16C4892B" w14:textId="77777777" w:rsidR="00C717F1" w:rsidRPr="00017624" w:rsidRDefault="00C717F1" w:rsidP="00C717F1">
      <w:pPr>
        <w:rPr>
          <w:rFonts w:cs="Arial"/>
          <w:color w:val="0F1E5A"/>
          <w:sz w:val="20"/>
          <w:szCs w:val="20"/>
        </w:rPr>
      </w:pPr>
      <w:r w:rsidRPr="001917BB">
        <w:rPr>
          <w:color w:val="0F1E5A"/>
          <w:sz w:val="20"/>
          <w:szCs w:val="20"/>
        </w:rPr>
        <w:t>Objet : Convention de subvention pour le projet intitulé : « [Nom du projet] » dans le cadre de l’appel à projets « Moins de déchets, ici c’est possible ! » (</w:t>
      </w:r>
      <w:proofErr w:type="gramStart"/>
      <w:r w:rsidRPr="001917BB">
        <w:rPr>
          <w:color w:val="0F1E5A"/>
          <w:sz w:val="20"/>
          <w:szCs w:val="20"/>
        </w:rPr>
        <w:t>édition</w:t>
      </w:r>
      <w:proofErr w:type="gramEnd"/>
      <w:r w:rsidRPr="001917BB">
        <w:rPr>
          <w:color w:val="0F1E5A"/>
          <w:sz w:val="20"/>
          <w:szCs w:val="20"/>
        </w:rPr>
        <w:t xml:space="preserve"> 2025).</w:t>
      </w:r>
    </w:p>
    <w:p w14:paraId="0CCEF424" w14:textId="77777777" w:rsidR="00C717F1" w:rsidRPr="00017624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rFonts w:cs="Arial"/>
          <w:i/>
          <w:color w:val="0F325A"/>
          <w:sz w:val="20"/>
          <w:szCs w:val="20"/>
        </w:rPr>
      </w:pPr>
    </w:p>
    <w:p w14:paraId="7A78C16C" w14:textId="77777777" w:rsidR="00C717F1" w:rsidRDefault="00C717F1" w:rsidP="00C717F1">
      <w:pPr>
        <w:tabs>
          <w:tab w:val="center" w:pos="7371"/>
        </w:tabs>
        <w:spacing w:line="276" w:lineRule="auto"/>
        <w:rPr>
          <w:rFonts w:cs="Arial"/>
          <w:b/>
          <w:color w:val="0F325A"/>
          <w:sz w:val="20"/>
          <w:szCs w:val="20"/>
        </w:rPr>
      </w:pPr>
      <w:r w:rsidRPr="00017624">
        <w:rPr>
          <w:rFonts w:cs="Arial"/>
          <w:b/>
          <w:color w:val="0F325A"/>
          <w:sz w:val="20"/>
          <w:szCs w:val="20"/>
        </w:rPr>
        <w:t xml:space="preserve">Article 1 : </w:t>
      </w:r>
      <w:r w:rsidRPr="001917BB">
        <w:rPr>
          <w:rFonts w:cs="Arial"/>
          <w:b/>
          <w:color w:val="0F325A"/>
          <w:sz w:val="20"/>
          <w:szCs w:val="20"/>
        </w:rPr>
        <w:t>OBJET ET NATURE DE LA SUBVENTION</w:t>
      </w:r>
    </w:p>
    <w:p w14:paraId="05A13CDB" w14:textId="77777777" w:rsidR="00C717F1" w:rsidRPr="00017624" w:rsidRDefault="00C717F1" w:rsidP="00C717F1">
      <w:pPr>
        <w:tabs>
          <w:tab w:val="center" w:pos="7371"/>
        </w:tabs>
        <w:spacing w:line="276" w:lineRule="auto"/>
        <w:rPr>
          <w:rFonts w:cs="Arial"/>
          <w:color w:val="0F325A"/>
          <w:sz w:val="20"/>
          <w:szCs w:val="20"/>
        </w:rPr>
      </w:pPr>
    </w:p>
    <w:p w14:paraId="15A85156" w14:textId="77777777" w:rsidR="00C717F1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rFonts w:cs="Arial"/>
          <w:color w:val="0F325A"/>
          <w:sz w:val="20"/>
          <w:szCs w:val="20"/>
        </w:rPr>
      </w:pPr>
      <w:r w:rsidRPr="001917BB">
        <w:rPr>
          <w:rFonts w:cs="Arial"/>
          <w:color w:val="0F325A"/>
          <w:sz w:val="20"/>
          <w:szCs w:val="20"/>
        </w:rPr>
        <w:t>La CUCM accorde à la structure porteuse une subvention d’un montant de :</w:t>
      </w:r>
    </w:p>
    <w:p w14:paraId="7545176C" w14:textId="77777777" w:rsidR="00C717F1" w:rsidRPr="001917BB" w:rsidRDefault="00C717F1" w:rsidP="00C717F1">
      <w:pPr>
        <w:pStyle w:val="Paragraphedeliste"/>
        <w:numPr>
          <w:ilvl w:val="0"/>
          <w:numId w:val="38"/>
        </w:numPr>
        <w:tabs>
          <w:tab w:val="left" w:pos="6237"/>
          <w:tab w:val="right" w:leader="underscore" w:pos="10915"/>
        </w:tabs>
        <w:spacing w:line="276" w:lineRule="auto"/>
        <w:rPr>
          <w:rFonts w:cs="Arial"/>
          <w:color w:val="0F325A"/>
          <w:sz w:val="20"/>
          <w:szCs w:val="20"/>
        </w:rPr>
      </w:pPr>
      <w:r w:rsidRPr="001917BB">
        <w:rPr>
          <w:rFonts w:cs="Arial"/>
          <w:color w:val="0F325A"/>
          <w:sz w:val="20"/>
          <w:szCs w:val="20"/>
        </w:rPr>
        <w:t>XX € HT en investissement et XX€ HT en fonctionnement,</w:t>
      </w:r>
    </w:p>
    <w:p w14:paraId="76A07980" w14:textId="77777777" w:rsidR="00C717F1" w:rsidRPr="001917BB" w:rsidRDefault="00C717F1" w:rsidP="00C717F1">
      <w:pPr>
        <w:pStyle w:val="Paragraphedeliste"/>
        <w:numPr>
          <w:ilvl w:val="0"/>
          <w:numId w:val="38"/>
        </w:numPr>
        <w:tabs>
          <w:tab w:val="left" w:pos="6237"/>
          <w:tab w:val="right" w:leader="underscore" w:pos="10915"/>
        </w:tabs>
        <w:spacing w:line="276" w:lineRule="auto"/>
        <w:rPr>
          <w:rFonts w:cs="Arial"/>
          <w:color w:val="0F325A"/>
          <w:sz w:val="20"/>
          <w:szCs w:val="20"/>
        </w:rPr>
      </w:pPr>
      <w:r w:rsidRPr="001917BB">
        <w:rPr>
          <w:rFonts w:cs="Arial"/>
          <w:color w:val="0F325A"/>
          <w:sz w:val="20"/>
          <w:szCs w:val="20"/>
        </w:rPr>
        <w:t>Taux de subvention : 80 % des dépenses éligibles,</w:t>
      </w:r>
    </w:p>
    <w:p w14:paraId="056219AA" w14:textId="77777777" w:rsidR="00C717F1" w:rsidRDefault="00C717F1" w:rsidP="00C717F1">
      <w:pPr>
        <w:pStyle w:val="Paragraphedeliste"/>
        <w:numPr>
          <w:ilvl w:val="0"/>
          <w:numId w:val="38"/>
        </w:numPr>
        <w:tabs>
          <w:tab w:val="left" w:pos="6237"/>
          <w:tab w:val="right" w:leader="underscore" w:pos="10915"/>
        </w:tabs>
        <w:spacing w:line="276" w:lineRule="auto"/>
        <w:rPr>
          <w:rFonts w:cs="Arial"/>
          <w:color w:val="0F325A"/>
          <w:sz w:val="20"/>
          <w:szCs w:val="20"/>
        </w:rPr>
      </w:pPr>
      <w:r w:rsidRPr="001917BB">
        <w:rPr>
          <w:rFonts w:cs="Arial"/>
          <w:color w:val="0F325A"/>
          <w:sz w:val="20"/>
          <w:szCs w:val="20"/>
        </w:rPr>
        <w:t xml:space="preserve">Plafond de dépenses éligibles : </w:t>
      </w:r>
    </w:p>
    <w:p w14:paraId="1F7F5378" w14:textId="77777777" w:rsidR="00C717F1" w:rsidRPr="001917BB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rFonts w:cs="Arial"/>
          <w:color w:val="0F325A"/>
          <w:sz w:val="20"/>
          <w:szCs w:val="20"/>
        </w:rPr>
      </w:pPr>
    </w:p>
    <w:p w14:paraId="72B1EBB9" w14:textId="77777777" w:rsidR="00C717F1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rFonts w:cs="Arial"/>
          <w:color w:val="0F325A"/>
          <w:sz w:val="20"/>
          <w:szCs w:val="20"/>
        </w:rPr>
      </w:pPr>
      <w:r w:rsidRPr="001917BB">
        <w:rPr>
          <w:rFonts w:cs="Arial"/>
          <w:color w:val="0F325A"/>
          <w:sz w:val="20"/>
          <w:szCs w:val="20"/>
        </w:rPr>
        <w:t xml:space="preserve">Cette subvention est destinée à financer : </w:t>
      </w:r>
      <w:r>
        <w:rPr>
          <w:rFonts w:cs="Arial"/>
          <w:color w:val="0F325A"/>
          <w:sz w:val="20"/>
          <w:szCs w:val="20"/>
        </w:rPr>
        <w:t>[Préciser l’objet du financement]</w:t>
      </w:r>
    </w:p>
    <w:p w14:paraId="2EACFCD6" w14:textId="77777777" w:rsidR="00C717F1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rFonts w:cs="Arial"/>
          <w:color w:val="0F325A"/>
          <w:sz w:val="20"/>
          <w:szCs w:val="20"/>
        </w:rPr>
      </w:pPr>
    </w:p>
    <w:p w14:paraId="3D6C757C" w14:textId="77777777" w:rsidR="00C717F1" w:rsidRPr="001917BB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rFonts w:cs="Arial"/>
          <w:color w:val="0F325A"/>
          <w:sz w:val="20"/>
          <w:szCs w:val="20"/>
        </w:rPr>
      </w:pPr>
    </w:p>
    <w:p w14:paraId="04E3E46D" w14:textId="77777777" w:rsidR="00C717F1" w:rsidRPr="00017624" w:rsidRDefault="00C717F1" w:rsidP="00C717F1">
      <w:pPr>
        <w:tabs>
          <w:tab w:val="left" w:pos="6237"/>
          <w:tab w:val="right" w:leader="underscore" w:pos="10915"/>
        </w:tabs>
        <w:spacing w:line="276" w:lineRule="auto"/>
        <w:ind w:firstLine="11"/>
        <w:rPr>
          <w:rFonts w:cs="Arial"/>
          <w:b/>
          <w:color w:val="0F325A"/>
          <w:sz w:val="20"/>
          <w:szCs w:val="20"/>
        </w:rPr>
      </w:pPr>
      <w:r w:rsidRPr="00017624">
        <w:rPr>
          <w:rFonts w:cs="Arial"/>
          <w:b/>
          <w:color w:val="0F325A"/>
          <w:sz w:val="20"/>
          <w:szCs w:val="20"/>
        </w:rPr>
        <w:t xml:space="preserve">Article 2 : </w:t>
      </w:r>
      <w:r w:rsidRPr="001917BB">
        <w:rPr>
          <w:rFonts w:cs="Arial"/>
          <w:b/>
          <w:color w:val="0F325A"/>
          <w:sz w:val="20"/>
          <w:szCs w:val="20"/>
        </w:rPr>
        <w:t>ENGAGEMENTS DE LA STRUCTURE PORTEUSE</w:t>
      </w:r>
    </w:p>
    <w:p w14:paraId="35BEDCED" w14:textId="77777777" w:rsidR="00C717F1" w:rsidRPr="001917BB" w:rsidRDefault="00C717F1" w:rsidP="00C717F1">
      <w:pPr>
        <w:tabs>
          <w:tab w:val="right" w:leader="dot" w:pos="9066"/>
        </w:tabs>
        <w:ind w:firstLine="11"/>
        <w:rPr>
          <w:rFonts w:cs="Arial"/>
          <w:color w:val="0F325A"/>
          <w:sz w:val="20"/>
          <w:szCs w:val="20"/>
        </w:rPr>
      </w:pPr>
      <w:r w:rsidRPr="001917BB">
        <w:rPr>
          <w:rFonts w:cs="Arial"/>
          <w:color w:val="0F325A"/>
          <w:sz w:val="20"/>
          <w:szCs w:val="20"/>
        </w:rPr>
        <w:t>La structure s’engage à :</w:t>
      </w:r>
    </w:p>
    <w:p w14:paraId="762E33D4" w14:textId="77777777" w:rsidR="00C717F1" w:rsidRPr="001917BB" w:rsidRDefault="00C717F1" w:rsidP="00C717F1">
      <w:pPr>
        <w:tabs>
          <w:tab w:val="right" w:leader="dot" w:pos="9066"/>
        </w:tabs>
        <w:ind w:firstLine="11"/>
        <w:rPr>
          <w:rFonts w:cs="Arial"/>
          <w:color w:val="0F325A"/>
          <w:sz w:val="20"/>
          <w:szCs w:val="20"/>
        </w:rPr>
      </w:pPr>
      <w:r w:rsidRPr="001917BB">
        <w:rPr>
          <w:rFonts w:cs="Arial"/>
          <w:color w:val="0F325A"/>
          <w:sz w:val="20"/>
          <w:szCs w:val="20"/>
        </w:rPr>
        <w:t>1. Réaliser le projet dans les délais prévus date limite le XX/XX/2028</w:t>
      </w:r>
    </w:p>
    <w:p w14:paraId="65875402" w14:textId="77777777" w:rsidR="00C717F1" w:rsidRPr="001917BB" w:rsidRDefault="00C717F1" w:rsidP="00C717F1">
      <w:pPr>
        <w:tabs>
          <w:tab w:val="right" w:leader="dot" w:pos="9066"/>
        </w:tabs>
        <w:ind w:firstLine="11"/>
        <w:rPr>
          <w:rFonts w:cs="Arial"/>
          <w:color w:val="0F325A"/>
          <w:sz w:val="20"/>
          <w:szCs w:val="20"/>
        </w:rPr>
      </w:pPr>
      <w:r w:rsidRPr="001917BB">
        <w:rPr>
          <w:rFonts w:cs="Arial"/>
          <w:color w:val="0F325A"/>
          <w:sz w:val="20"/>
          <w:szCs w:val="20"/>
        </w:rPr>
        <w:t>2.</w:t>
      </w:r>
      <w:r w:rsidRPr="001917BB">
        <w:rPr>
          <w:rFonts w:cs="Arial"/>
          <w:color w:val="0F325A"/>
          <w:sz w:val="20"/>
          <w:szCs w:val="20"/>
        </w:rPr>
        <w:tab/>
        <w:t>Respecter le budget prévisionnel joint en annexe et fournir les justificatifs des dépenses (factures, relevés bancaires).</w:t>
      </w:r>
    </w:p>
    <w:p w14:paraId="13AEC4A5" w14:textId="77777777" w:rsidR="00C717F1" w:rsidRPr="001917BB" w:rsidRDefault="00C717F1" w:rsidP="00C717F1">
      <w:pPr>
        <w:tabs>
          <w:tab w:val="right" w:leader="dot" w:pos="9066"/>
        </w:tabs>
        <w:ind w:firstLine="11"/>
        <w:rPr>
          <w:rFonts w:cs="Arial"/>
          <w:color w:val="0F325A"/>
          <w:sz w:val="20"/>
          <w:szCs w:val="20"/>
        </w:rPr>
      </w:pPr>
      <w:r w:rsidRPr="001917BB">
        <w:rPr>
          <w:rFonts w:cs="Arial"/>
          <w:color w:val="0F325A"/>
          <w:sz w:val="20"/>
          <w:szCs w:val="20"/>
        </w:rPr>
        <w:t>3.Communiquer sur le soutien de la CUCM :</w:t>
      </w:r>
    </w:p>
    <w:p w14:paraId="32BAA158" w14:textId="77777777" w:rsidR="00C717F1" w:rsidRPr="001917BB" w:rsidRDefault="00C717F1" w:rsidP="00C717F1">
      <w:pPr>
        <w:pStyle w:val="Paragraphedeliste"/>
        <w:numPr>
          <w:ilvl w:val="0"/>
          <w:numId w:val="39"/>
        </w:numPr>
        <w:tabs>
          <w:tab w:val="right" w:leader="dot" w:pos="9066"/>
        </w:tabs>
        <w:rPr>
          <w:rFonts w:cs="Arial"/>
          <w:color w:val="0F325A"/>
          <w:sz w:val="20"/>
          <w:szCs w:val="20"/>
        </w:rPr>
      </w:pPr>
      <w:r w:rsidRPr="001917BB">
        <w:rPr>
          <w:rFonts w:cs="Arial"/>
          <w:color w:val="0F325A"/>
          <w:sz w:val="20"/>
          <w:szCs w:val="20"/>
        </w:rPr>
        <w:t>Apposer le logo de la CUCM sur tous les supports liés au projet (affiches, site web, réseaux sociaux).</w:t>
      </w:r>
    </w:p>
    <w:p w14:paraId="3CCC77AC" w14:textId="77777777" w:rsidR="00C717F1" w:rsidRPr="001917BB" w:rsidRDefault="00C717F1" w:rsidP="00C717F1">
      <w:pPr>
        <w:pStyle w:val="Paragraphedeliste"/>
        <w:numPr>
          <w:ilvl w:val="0"/>
          <w:numId w:val="39"/>
        </w:numPr>
        <w:tabs>
          <w:tab w:val="right" w:leader="dot" w:pos="9066"/>
        </w:tabs>
        <w:rPr>
          <w:rFonts w:cs="Arial"/>
          <w:color w:val="0F325A"/>
          <w:sz w:val="20"/>
          <w:szCs w:val="20"/>
        </w:rPr>
      </w:pPr>
      <w:r w:rsidRPr="001917BB">
        <w:rPr>
          <w:rFonts w:cs="Arial"/>
          <w:color w:val="0F325A"/>
          <w:sz w:val="20"/>
          <w:szCs w:val="20"/>
        </w:rPr>
        <w:t>Mentionner la subvention dans les comptes-rendus d’activité et les rapports.</w:t>
      </w:r>
    </w:p>
    <w:p w14:paraId="0B17DF00" w14:textId="77777777" w:rsidR="00C717F1" w:rsidRPr="001917BB" w:rsidRDefault="00C717F1" w:rsidP="00C717F1">
      <w:pPr>
        <w:tabs>
          <w:tab w:val="right" w:leader="dot" w:pos="9066"/>
        </w:tabs>
        <w:ind w:firstLine="11"/>
        <w:rPr>
          <w:rFonts w:cs="Arial"/>
          <w:color w:val="0F325A"/>
          <w:sz w:val="20"/>
          <w:szCs w:val="20"/>
        </w:rPr>
      </w:pPr>
      <w:r w:rsidRPr="001917BB">
        <w:rPr>
          <w:rFonts w:cs="Arial"/>
          <w:color w:val="0F325A"/>
          <w:sz w:val="20"/>
          <w:szCs w:val="20"/>
        </w:rPr>
        <w:t>4.Transmettre un rapport d’activité dans les 3 mois suivant la fin du projet, incluant :</w:t>
      </w:r>
    </w:p>
    <w:p w14:paraId="2DD2AA7D" w14:textId="77777777" w:rsidR="00C717F1" w:rsidRDefault="00C717F1" w:rsidP="00C717F1">
      <w:pPr>
        <w:pStyle w:val="Paragraphedeliste"/>
        <w:numPr>
          <w:ilvl w:val="0"/>
          <w:numId w:val="40"/>
        </w:numPr>
        <w:tabs>
          <w:tab w:val="right" w:leader="dot" w:pos="9066"/>
        </w:tabs>
        <w:rPr>
          <w:rFonts w:cs="Arial"/>
          <w:color w:val="0F325A"/>
          <w:sz w:val="20"/>
          <w:szCs w:val="20"/>
        </w:rPr>
      </w:pPr>
      <w:r w:rsidRPr="001917BB">
        <w:rPr>
          <w:rFonts w:cs="Arial"/>
          <w:color w:val="0F325A"/>
          <w:sz w:val="20"/>
          <w:szCs w:val="20"/>
        </w:rPr>
        <w:t>Un bilan des actions réalisées.</w:t>
      </w:r>
    </w:p>
    <w:p w14:paraId="05E34CB0" w14:textId="77777777" w:rsidR="00C717F1" w:rsidRDefault="00C717F1" w:rsidP="00C717F1">
      <w:pPr>
        <w:pStyle w:val="Paragraphedeliste"/>
        <w:numPr>
          <w:ilvl w:val="0"/>
          <w:numId w:val="40"/>
        </w:numPr>
        <w:tabs>
          <w:tab w:val="right" w:leader="dot" w:pos="9066"/>
        </w:tabs>
        <w:rPr>
          <w:rFonts w:cs="Arial"/>
          <w:color w:val="0F325A"/>
          <w:sz w:val="20"/>
          <w:szCs w:val="20"/>
        </w:rPr>
      </w:pPr>
      <w:r w:rsidRPr="001917BB">
        <w:rPr>
          <w:rFonts w:cs="Arial"/>
          <w:color w:val="0F325A"/>
          <w:sz w:val="20"/>
          <w:szCs w:val="20"/>
        </w:rPr>
        <w:t>Les indicateurs de suivi (ex : nombre de participants, quantité de déchets évités en kg).</w:t>
      </w:r>
    </w:p>
    <w:p w14:paraId="7C01B627" w14:textId="77777777" w:rsidR="00C717F1" w:rsidRPr="001917BB" w:rsidRDefault="00C717F1" w:rsidP="00C717F1">
      <w:pPr>
        <w:pStyle w:val="Paragraphedeliste"/>
        <w:numPr>
          <w:ilvl w:val="0"/>
          <w:numId w:val="40"/>
        </w:numPr>
        <w:tabs>
          <w:tab w:val="right" w:leader="dot" w:pos="9066"/>
        </w:tabs>
        <w:rPr>
          <w:rFonts w:cs="Arial"/>
          <w:color w:val="0F325A"/>
          <w:sz w:val="20"/>
          <w:szCs w:val="20"/>
        </w:rPr>
      </w:pPr>
      <w:r w:rsidRPr="001917BB">
        <w:rPr>
          <w:rFonts w:cs="Arial"/>
          <w:color w:val="0F325A"/>
          <w:sz w:val="20"/>
          <w:szCs w:val="20"/>
        </w:rPr>
        <w:t>Les justificatifs financiers (factures acquittées, état récapitulatif des dépenses).</w:t>
      </w:r>
    </w:p>
    <w:p w14:paraId="68B5FB8A" w14:textId="77777777" w:rsidR="00C717F1" w:rsidRPr="001917BB" w:rsidRDefault="00C717F1" w:rsidP="00C717F1">
      <w:pPr>
        <w:tabs>
          <w:tab w:val="right" w:leader="dot" w:pos="9066"/>
        </w:tabs>
        <w:ind w:firstLine="11"/>
        <w:rPr>
          <w:rFonts w:cs="Arial"/>
          <w:color w:val="0F325A"/>
          <w:sz w:val="20"/>
          <w:szCs w:val="20"/>
        </w:rPr>
      </w:pPr>
      <w:r w:rsidRPr="001917BB">
        <w:rPr>
          <w:rFonts w:cs="Arial"/>
          <w:color w:val="0F325A"/>
          <w:sz w:val="20"/>
          <w:szCs w:val="20"/>
        </w:rPr>
        <w:t>5</w:t>
      </w:r>
      <w:r>
        <w:rPr>
          <w:rFonts w:cs="Arial"/>
          <w:color w:val="0F325A"/>
          <w:sz w:val="20"/>
          <w:szCs w:val="20"/>
        </w:rPr>
        <w:t>. Ne</w:t>
      </w:r>
      <w:r w:rsidRPr="001917BB">
        <w:rPr>
          <w:rFonts w:cs="Arial"/>
          <w:color w:val="0F325A"/>
          <w:sz w:val="20"/>
          <w:szCs w:val="20"/>
        </w:rPr>
        <w:t xml:space="preserve"> pas redistribuer la subvention à des tiers (article 15 du décret-loi du 2 mai 1938).</w:t>
      </w:r>
    </w:p>
    <w:p w14:paraId="287FC343" w14:textId="77777777" w:rsidR="00C717F1" w:rsidRDefault="00C717F1" w:rsidP="00C717F1">
      <w:pPr>
        <w:tabs>
          <w:tab w:val="right" w:leader="dot" w:pos="9066"/>
        </w:tabs>
        <w:ind w:firstLine="11"/>
        <w:rPr>
          <w:rFonts w:cs="Arial"/>
          <w:color w:val="0F325A"/>
          <w:sz w:val="20"/>
          <w:szCs w:val="20"/>
        </w:rPr>
      </w:pPr>
      <w:r w:rsidRPr="001917BB">
        <w:rPr>
          <w:rFonts w:cs="Arial"/>
          <w:color w:val="0F325A"/>
          <w:sz w:val="20"/>
          <w:szCs w:val="20"/>
        </w:rPr>
        <w:t>6.</w:t>
      </w:r>
      <w:r>
        <w:rPr>
          <w:rFonts w:cs="Arial"/>
          <w:color w:val="0F325A"/>
          <w:sz w:val="20"/>
          <w:szCs w:val="20"/>
        </w:rPr>
        <w:t xml:space="preserve"> </w:t>
      </w:r>
      <w:r w:rsidRPr="001917BB">
        <w:rPr>
          <w:rFonts w:cs="Arial"/>
          <w:color w:val="0F325A"/>
          <w:sz w:val="20"/>
          <w:szCs w:val="20"/>
        </w:rPr>
        <w:t>Respecter le contrat d’engagement républicain (pour les associations/fondations).</w:t>
      </w:r>
    </w:p>
    <w:p w14:paraId="4872AAEB" w14:textId="77777777" w:rsidR="00C717F1" w:rsidRPr="00017624" w:rsidRDefault="00C717F1" w:rsidP="00C717F1">
      <w:pPr>
        <w:tabs>
          <w:tab w:val="right" w:leader="dot" w:pos="9066"/>
        </w:tabs>
        <w:ind w:firstLine="11"/>
        <w:rPr>
          <w:rFonts w:cs="Arial"/>
          <w:color w:val="0F325A"/>
          <w:sz w:val="20"/>
          <w:szCs w:val="20"/>
        </w:rPr>
      </w:pPr>
    </w:p>
    <w:p w14:paraId="7213E172" w14:textId="77777777" w:rsidR="00C717F1" w:rsidRPr="00017624" w:rsidRDefault="00C717F1" w:rsidP="00C717F1">
      <w:pPr>
        <w:tabs>
          <w:tab w:val="left" w:pos="6237"/>
          <w:tab w:val="right" w:leader="underscore" w:pos="10915"/>
        </w:tabs>
        <w:spacing w:line="276" w:lineRule="auto"/>
        <w:ind w:firstLine="11"/>
        <w:rPr>
          <w:rFonts w:cs="Arial"/>
          <w:b/>
          <w:color w:val="0F325A"/>
          <w:sz w:val="20"/>
          <w:szCs w:val="20"/>
        </w:rPr>
      </w:pPr>
      <w:r w:rsidRPr="00017624">
        <w:rPr>
          <w:rFonts w:cs="Arial"/>
          <w:b/>
          <w:color w:val="0F325A"/>
          <w:sz w:val="20"/>
          <w:szCs w:val="20"/>
        </w:rPr>
        <w:t xml:space="preserve">Article 3 : </w:t>
      </w:r>
      <w:r w:rsidRPr="001917BB">
        <w:rPr>
          <w:rFonts w:cs="Arial"/>
          <w:b/>
          <w:color w:val="0F325A"/>
          <w:sz w:val="20"/>
          <w:szCs w:val="20"/>
        </w:rPr>
        <w:t>ENGAGEMENTS DE LA CUCM</w:t>
      </w:r>
    </w:p>
    <w:p w14:paraId="7FBCB7B7" w14:textId="77777777" w:rsidR="00C717F1" w:rsidRPr="00017624" w:rsidRDefault="00C717F1" w:rsidP="00C717F1">
      <w:pPr>
        <w:tabs>
          <w:tab w:val="left" w:pos="6237"/>
          <w:tab w:val="right" w:leader="underscore" w:pos="10915"/>
        </w:tabs>
        <w:spacing w:line="276" w:lineRule="auto"/>
        <w:ind w:firstLine="11"/>
        <w:rPr>
          <w:rFonts w:cs="Arial"/>
          <w:b/>
          <w:color w:val="0F325A"/>
          <w:sz w:val="20"/>
          <w:szCs w:val="20"/>
        </w:rPr>
      </w:pPr>
    </w:p>
    <w:p w14:paraId="05E0D781" w14:textId="77777777" w:rsidR="00C717F1" w:rsidRPr="001917BB" w:rsidRDefault="00C717F1" w:rsidP="00C717F1">
      <w:pPr>
        <w:pStyle w:val="Default"/>
        <w:jc w:val="both"/>
        <w:rPr>
          <w:rFonts w:ascii="IBM Plex Sans" w:hAnsi="IBM Plex Sans" w:cs="Arial"/>
          <w:color w:val="0F325A"/>
          <w:sz w:val="20"/>
          <w:szCs w:val="20"/>
        </w:rPr>
      </w:pPr>
      <w:r w:rsidRPr="001917BB">
        <w:rPr>
          <w:rFonts w:ascii="IBM Plex Sans" w:hAnsi="IBM Plex Sans" w:cs="Arial"/>
          <w:color w:val="0F325A"/>
          <w:sz w:val="20"/>
          <w:szCs w:val="20"/>
        </w:rPr>
        <w:t>La CUCM s’engage à :</w:t>
      </w:r>
    </w:p>
    <w:p w14:paraId="1DB81242" w14:textId="77777777" w:rsidR="00C717F1" w:rsidRPr="001917BB" w:rsidRDefault="00C717F1" w:rsidP="00C717F1">
      <w:pPr>
        <w:pStyle w:val="Default"/>
        <w:jc w:val="both"/>
        <w:rPr>
          <w:rFonts w:ascii="IBM Plex Sans" w:hAnsi="IBM Plex Sans" w:cs="Arial"/>
          <w:color w:val="0F325A"/>
          <w:sz w:val="20"/>
          <w:szCs w:val="20"/>
        </w:rPr>
      </w:pPr>
      <w:r w:rsidRPr="001917BB">
        <w:rPr>
          <w:rFonts w:ascii="IBM Plex Sans" w:hAnsi="IBM Plex Sans" w:cs="Arial"/>
          <w:color w:val="0F325A"/>
          <w:sz w:val="20"/>
          <w:szCs w:val="20"/>
        </w:rPr>
        <w:t>1.</w:t>
      </w:r>
      <w:r>
        <w:rPr>
          <w:rFonts w:ascii="IBM Plex Sans" w:hAnsi="IBM Plex Sans" w:cs="Arial"/>
          <w:color w:val="0F325A"/>
          <w:sz w:val="20"/>
          <w:szCs w:val="20"/>
        </w:rPr>
        <w:t xml:space="preserve"> </w:t>
      </w:r>
      <w:r w:rsidRPr="001917BB">
        <w:rPr>
          <w:rFonts w:ascii="IBM Plex Sans" w:hAnsi="IBM Plex Sans" w:cs="Arial"/>
          <w:color w:val="0F325A"/>
          <w:sz w:val="20"/>
          <w:szCs w:val="20"/>
        </w:rPr>
        <w:t>Verser la subvention en deux fois :</w:t>
      </w:r>
    </w:p>
    <w:p w14:paraId="39A12FC4" w14:textId="77777777" w:rsidR="00C717F1" w:rsidRPr="001917BB" w:rsidRDefault="00C717F1" w:rsidP="00C717F1">
      <w:pPr>
        <w:pStyle w:val="Default"/>
        <w:numPr>
          <w:ilvl w:val="0"/>
          <w:numId w:val="41"/>
        </w:numPr>
        <w:jc w:val="both"/>
        <w:rPr>
          <w:rFonts w:ascii="IBM Plex Sans" w:hAnsi="IBM Plex Sans" w:cs="Arial"/>
          <w:color w:val="0F325A"/>
          <w:sz w:val="20"/>
          <w:szCs w:val="20"/>
        </w:rPr>
      </w:pPr>
      <w:r w:rsidRPr="001917BB">
        <w:rPr>
          <w:rFonts w:ascii="IBM Plex Sans" w:hAnsi="IBM Plex Sans" w:cs="Arial"/>
          <w:color w:val="0F325A"/>
          <w:sz w:val="20"/>
          <w:szCs w:val="20"/>
        </w:rPr>
        <w:t>50 % dans les 30 jours suivant la signature de la convention.</w:t>
      </w:r>
    </w:p>
    <w:p w14:paraId="77B2381C" w14:textId="77777777" w:rsidR="00C717F1" w:rsidRPr="001917BB" w:rsidRDefault="00C717F1" w:rsidP="00C717F1">
      <w:pPr>
        <w:pStyle w:val="Default"/>
        <w:numPr>
          <w:ilvl w:val="0"/>
          <w:numId w:val="41"/>
        </w:numPr>
        <w:jc w:val="both"/>
        <w:rPr>
          <w:rFonts w:ascii="IBM Plex Sans" w:hAnsi="IBM Plex Sans" w:cs="Arial"/>
          <w:color w:val="0F325A"/>
          <w:sz w:val="20"/>
          <w:szCs w:val="20"/>
        </w:rPr>
      </w:pPr>
      <w:r w:rsidRPr="001917BB">
        <w:rPr>
          <w:rFonts w:ascii="IBM Plex Sans" w:hAnsi="IBM Plex Sans" w:cs="Arial"/>
          <w:color w:val="0F325A"/>
          <w:sz w:val="20"/>
          <w:szCs w:val="20"/>
        </w:rPr>
        <w:lastRenderedPageBreak/>
        <w:t>50 % sur présentation du rapport d’activité et des justificatifs financiers.</w:t>
      </w:r>
    </w:p>
    <w:p w14:paraId="0B1F7612" w14:textId="77777777" w:rsidR="00C717F1" w:rsidRPr="001917BB" w:rsidRDefault="00C717F1" w:rsidP="00C717F1">
      <w:pPr>
        <w:pStyle w:val="Default"/>
        <w:jc w:val="both"/>
        <w:rPr>
          <w:rFonts w:ascii="IBM Plex Sans" w:hAnsi="IBM Plex Sans" w:cs="Arial"/>
          <w:color w:val="0F325A"/>
          <w:sz w:val="20"/>
          <w:szCs w:val="20"/>
        </w:rPr>
      </w:pPr>
      <w:r w:rsidRPr="001917BB">
        <w:rPr>
          <w:rFonts w:ascii="IBM Plex Sans" w:hAnsi="IBM Plex Sans" w:cs="Arial"/>
          <w:color w:val="0F325A"/>
          <w:sz w:val="20"/>
          <w:szCs w:val="20"/>
        </w:rPr>
        <w:t>2.</w:t>
      </w:r>
      <w:r>
        <w:rPr>
          <w:rFonts w:ascii="IBM Plex Sans" w:hAnsi="IBM Plex Sans" w:cs="Arial"/>
          <w:color w:val="0F325A"/>
          <w:sz w:val="20"/>
          <w:szCs w:val="20"/>
        </w:rPr>
        <w:t xml:space="preserve"> </w:t>
      </w:r>
      <w:r w:rsidRPr="001917BB">
        <w:rPr>
          <w:rFonts w:ascii="IBM Plex Sans" w:hAnsi="IBM Plex Sans" w:cs="Arial"/>
          <w:color w:val="0F325A"/>
          <w:sz w:val="20"/>
          <w:szCs w:val="20"/>
        </w:rPr>
        <w:t>Promouvoir le projet auprès de ses partenaires (newsletter, site web, réseaux sociaux).</w:t>
      </w:r>
    </w:p>
    <w:p w14:paraId="51015998" w14:textId="77777777" w:rsidR="00C717F1" w:rsidRDefault="00C717F1" w:rsidP="00C717F1">
      <w:pPr>
        <w:pStyle w:val="Default"/>
        <w:jc w:val="both"/>
        <w:rPr>
          <w:rFonts w:ascii="IBM Plex Sans" w:hAnsi="IBM Plex Sans" w:cs="Arial"/>
          <w:color w:val="0F325A"/>
          <w:sz w:val="20"/>
          <w:szCs w:val="20"/>
        </w:rPr>
      </w:pPr>
      <w:r w:rsidRPr="001917BB">
        <w:rPr>
          <w:rFonts w:ascii="IBM Plex Sans" w:hAnsi="IBM Plex Sans" w:cs="Arial"/>
          <w:color w:val="0F325A"/>
          <w:sz w:val="20"/>
          <w:szCs w:val="20"/>
        </w:rPr>
        <w:t>3.</w:t>
      </w:r>
      <w:r>
        <w:rPr>
          <w:rFonts w:ascii="IBM Plex Sans" w:hAnsi="IBM Plex Sans" w:cs="Arial"/>
          <w:color w:val="0F325A"/>
          <w:sz w:val="20"/>
          <w:szCs w:val="20"/>
        </w:rPr>
        <w:t xml:space="preserve"> </w:t>
      </w:r>
      <w:r w:rsidRPr="001917BB">
        <w:rPr>
          <w:rFonts w:ascii="IBM Plex Sans" w:hAnsi="IBM Plex Sans" w:cs="Arial"/>
          <w:color w:val="0F325A"/>
          <w:sz w:val="20"/>
          <w:szCs w:val="20"/>
        </w:rPr>
        <w:t>Faciliter les échanges entre la structure porteuse et les acteurs locaux (ex : mise en relation avec des entreprises ou associations complémentaires).</w:t>
      </w:r>
    </w:p>
    <w:p w14:paraId="3BD6F9E1" w14:textId="77777777" w:rsidR="00C717F1" w:rsidRPr="00017624" w:rsidRDefault="00C717F1" w:rsidP="00C717F1">
      <w:pPr>
        <w:pStyle w:val="Default"/>
        <w:jc w:val="both"/>
        <w:rPr>
          <w:rFonts w:ascii="IBM Plex Sans" w:hAnsi="IBM Plex Sans"/>
          <w:sz w:val="20"/>
          <w:szCs w:val="20"/>
        </w:rPr>
      </w:pPr>
    </w:p>
    <w:p w14:paraId="413D0887" w14:textId="77777777" w:rsidR="00C717F1" w:rsidRPr="00017624" w:rsidRDefault="00C717F1" w:rsidP="00C717F1">
      <w:pPr>
        <w:tabs>
          <w:tab w:val="left" w:pos="6237"/>
          <w:tab w:val="right" w:leader="underscore" w:pos="10915"/>
        </w:tabs>
        <w:spacing w:line="276" w:lineRule="auto"/>
        <w:ind w:firstLine="11"/>
        <w:rPr>
          <w:rFonts w:cs="Arial"/>
          <w:b/>
          <w:color w:val="0F325A"/>
          <w:sz w:val="20"/>
          <w:szCs w:val="20"/>
        </w:rPr>
      </w:pPr>
      <w:r w:rsidRPr="00017624">
        <w:rPr>
          <w:rFonts w:cs="Arial"/>
          <w:b/>
          <w:color w:val="0F325A"/>
          <w:sz w:val="20"/>
          <w:szCs w:val="20"/>
        </w:rPr>
        <w:t xml:space="preserve">Article 4 : </w:t>
      </w:r>
      <w:r w:rsidRPr="001917BB">
        <w:rPr>
          <w:rFonts w:cs="Arial"/>
          <w:b/>
          <w:color w:val="0F325A"/>
          <w:sz w:val="20"/>
          <w:szCs w:val="20"/>
        </w:rPr>
        <w:t>DURÉE ET MODALITÉS DE RÉSILIATION</w:t>
      </w:r>
    </w:p>
    <w:p w14:paraId="5D7CEA13" w14:textId="77777777" w:rsidR="00C717F1" w:rsidRPr="00017624" w:rsidRDefault="00C717F1" w:rsidP="00C717F1">
      <w:pPr>
        <w:tabs>
          <w:tab w:val="left" w:pos="6237"/>
          <w:tab w:val="right" w:leader="underscore" w:pos="10915"/>
        </w:tabs>
        <w:spacing w:line="276" w:lineRule="auto"/>
        <w:ind w:firstLine="11"/>
        <w:rPr>
          <w:rFonts w:cs="Arial"/>
          <w:color w:val="0F325A"/>
          <w:sz w:val="20"/>
          <w:szCs w:val="20"/>
        </w:rPr>
      </w:pPr>
    </w:p>
    <w:p w14:paraId="1C2CBC3D" w14:textId="77777777" w:rsidR="00C717F1" w:rsidRPr="001917BB" w:rsidRDefault="00C717F1" w:rsidP="00C717F1">
      <w:pPr>
        <w:tabs>
          <w:tab w:val="left" w:pos="6237"/>
          <w:tab w:val="right" w:leader="underscore" w:pos="10915"/>
        </w:tabs>
        <w:spacing w:line="276" w:lineRule="auto"/>
        <w:ind w:left="11"/>
        <w:rPr>
          <w:rFonts w:cs="Arial"/>
          <w:color w:val="0F325A"/>
          <w:sz w:val="20"/>
          <w:szCs w:val="20"/>
        </w:rPr>
      </w:pPr>
      <w:r w:rsidRPr="001917BB">
        <w:rPr>
          <w:rFonts w:cs="Arial"/>
          <w:color w:val="0F325A"/>
          <w:sz w:val="20"/>
          <w:szCs w:val="20"/>
        </w:rPr>
        <w:t>Durée : La convention est valable jusqu’à la fin du projet ou jusqu’au XX/XX/2028</w:t>
      </w:r>
    </w:p>
    <w:p w14:paraId="7B3E21C2" w14:textId="77777777" w:rsidR="00C717F1" w:rsidRPr="001917BB" w:rsidRDefault="00C717F1" w:rsidP="00C717F1">
      <w:pPr>
        <w:tabs>
          <w:tab w:val="left" w:pos="6237"/>
          <w:tab w:val="right" w:leader="underscore" w:pos="10915"/>
        </w:tabs>
        <w:spacing w:line="276" w:lineRule="auto"/>
        <w:ind w:left="11"/>
        <w:rPr>
          <w:rFonts w:cs="Arial"/>
          <w:color w:val="0F325A"/>
          <w:sz w:val="20"/>
          <w:szCs w:val="20"/>
        </w:rPr>
      </w:pPr>
      <w:r w:rsidRPr="001917BB">
        <w:rPr>
          <w:rFonts w:cs="Arial"/>
          <w:color w:val="0F325A"/>
          <w:sz w:val="20"/>
          <w:szCs w:val="20"/>
        </w:rPr>
        <w:t>Résiliation anticipée :</w:t>
      </w:r>
    </w:p>
    <w:p w14:paraId="19A2191F" w14:textId="77777777" w:rsidR="00C717F1" w:rsidRPr="001917BB" w:rsidRDefault="00C717F1" w:rsidP="00C717F1">
      <w:pPr>
        <w:tabs>
          <w:tab w:val="left" w:pos="6237"/>
          <w:tab w:val="right" w:leader="underscore" w:pos="10915"/>
        </w:tabs>
        <w:spacing w:line="276" w:lineRule="auto"/>
        <w:ind w:left="11"/>
        <w:rPr>
          <w:rFonts w:cs="Arial"/>
          <w:color w:val="0F325A"/>
          <w:sz w:val="20"/>
          <w:szCs w:val="20"/>
        </w:rPr>
      </w:pPr>
      <w:r w:rsidRPr="001917BB">
        <w:rPr>
          <w:rFonts w:cs="Arial"/>
          <w:color w:val="0F325A"/>
          <w:sz w:val="20"/>
          <w:szCs w:val="20"/>
        </w:rPr>
        <w:t>En cas de non-respect des engagements par la structure porteuse, la CUCM peut résilier la convention après un délai de prévenance de 15 jours et exiger le reversement des sommes versées.</w:t>
      </w:r>
    </w:p>
    <w:p w14:paraId="7AAA87A9" w14:textId="77777777" w:rsidR="00C717F1" w:rsidRPr="001917BB" w:rsidRDefault="00C717F1" w:rsidP="00C717F1">
      <w:pPr>
        <w:tabs>
          <w:tab w:val="left" w:pos="6237"/>
          <w:tab w:val="right" w:leader="underscore" w:pos="10915"/>
        </w:tabs>
        <w:spacing w:line="276" w:lineRule="auto"/>
        <w:ind w:left="11"/>
        <w:rPr>
          <w:rFonts w:cs="Arial"/>
          <w:color w:val="0F325A"/>
          <w:sz w:val="20"/>
          <w:szCs w:val="20"/>
        </w:rPr>
      </w:pPr>
      <w:r w:rsidRPr="001917BB">
        <w:rPr>
          <w:rFonts w:cs="Arial"/>
          <w:color w:val="0F325A"/>
          <w:sz w:val="20"/>
          <w:szCs w:val="20"/>
        </w:rPr>
        <w:t>En cas de force majeure (ex : crise sanitaire), les parties se consulteront pour adapter les modalités.</w:t>
      </w:r>
    </w:p>
    <w:p w14:paraId="7B235095" w14:textId="77777777" w:rsidR="00C717F1" w:rsidRPr="00017624" w:rsidRDefault="00C717F1" w:rsidP="00C717F1">
      <w:pPr>
        <w:tabs>
          <w:tab w:val="left" w:pos="6237"/>
          <w:tab w:val="right" w:leader="underscore" w:pos="10915"/>
        </w:tabs>
        <w:spacing w:line="276" w:lineRule="auto"/>
        <w:ind w:left="11"/>
        <w:rPr>
          <w:rFonts w:cs="Arial"/>
          <w:color w:val="0F325A"/>
          <w:sz w:val="20"/>
          <w:szCs w:val="20"/>
        </w:rPr>
      </w:pPr>
    </w:p>
    <w:p w14:paraId="14D75D71" w14:textId="77777777" w:rsidR="00C717F1" w:rsidRPr="00017624" w:rsidRDefault="00C717F1" w:rsidP="00C717F1">
      <w:pPr>
        <w:pStyle w:val="Default"/>
        <w:jc w:val="both"/>
        <w:rPr>
          <w:rFonts w:ascii="IBM Plex Sans" w:hAnsi="IBM Plex Sans" w:cs="Arial"/>
          <w:b/>
          <w:color w:val="0F325A"/>
          <w:sz w:val="20"/>
          <w:szCs w:val="20"/>
        </w:rPr>
      </w:pPr>
      <w:r w:rsidRPr="00017624">
        <w:rPr>
          <w:rFonts w:ascii="IBM Plex Sans" w:hAnsi="IBM Plex Sans" w:cs="Arial"/>
          <w:b/>
          <w:color w:val="0F325A"/>
          <w:sz w:val="20"/>
          <w:szCs w:val="20"/>
        </w:rPr>
        <w:t xml:space="preserve">Article 5 : </w:t>
      </w:r>
      <w:r w:rsidRPr="001917BB">
        <w:rPr>
          <w:rFonts w:ascii="IBM Plex Sans" w:hAnsi="IBM Plex Sans" w:cs="Arial"/>
          <w:b/>
          <w:color w:val="0F325A"/>
          <w:sz w:val="20"/>
          <w:szCs w:val="20"/>
        </w:rPr>
        <w:t>CONFIDENTIALITÉ ET PROPRIÉTÉ INTELLECTUELLE</w:t>
      </w:r>
    </w:p>
    <w:p w14:paraId="25286E87" w14:textId="77777777" w:rsidR="00C717F1" w:rsidRPr="00017624" w:rsidRDefault="00C717F1" w:rsidP="00C717F1">
      <w:pPr>
        <w:pStyle w:val="Default"/>
        <w:jc w:val="both"/>
        <w:rPr>
          <w:rFonts w:ascii="IBM Plex Sans" w:hAnsi="IBM Plex Sans" w:cs="Arial"/>
          <w:color w:val="0F325A"/>
          <w:sz w:val="20"/>
          <w:szCs w:val="20"/>
        </w:rPr>
      </w:pPr>
    </w:p>
    <w:p w14:paraId="1B24E68B" w14:textId="77777777" w:rsidR="00C717F1" w:rsidRPr="00017624" w:rsidRDefault="00C717F1" w:rsidP="00C717F1">
      <w:pPr>
        <w:pStyle w:val="Default"/>
        <w:jc w:val="both"/>
        <w:rPr>
          <w:rFonts w:ascii="IBM Plex Sans" w:hAnsi="IBM Plex Sans" w:cs="Arial"/>
          <w:b/>
          <w:color w:val="0F325A"/>
          <w:sz w:val="20"/>
          <w:szCs w:val="20"/>
        </w:rPr>
      </w:pPr>
    </w:p>
    <w:p w14:paraId="71AD307E" w14:textId="77777777" w:rsidR="00C717F1" w:rsidRPr="001917BB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rFonts w:cs="Arial"/>
          <w:color w:val="0F325A"/>
          <w:sz w:val="20"/>
          <w:szCs w:val="20"/>
        </w:rPr>
      </w:pPr>
      <w:r w:rsidRPr="001917BB">
        <w:rPr>
          <w:rFonts w:cs="Arial"/>
          <w:color w:val="0F325A"/>
          <w:sz w:val="20"/>
          <w:szCs w:val="20"/>
        </w:rPr>
        <w:t>Les parties s’engagent à ne pas divulguer les informations confidentielles échangées dans le cadre de cette convention.</w:t>
      </w:r>
    </w:p>
    <w:p w14:paraId="1C2A555A" w14:textId="77777777" w:rsidR="00C717F1" w:rsidRPr="001917BB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rFonts w:cs="Arial"/>
          <w:color w:val="0F325A"/>
          <w:sz w:val="20"/>
          <w:szCs w:val="20"/>
        </w:rPr>
      </w:pPr>
      <w:r w:rsidRPr="001917BB">
        <w:rPr>
          <w:rFonts w:cs="Arial"/>
          <w:color w:val="0F325A"/>
          <w:sz w:val="20"/>
          <w:szCs w:val="20"/>
        </w:rPr>
        <w:t>La CUCM se réserve le droit d’utiliser les droits d’image des créations issues du projet pour ses communications (sous réserve du respect des règles de confidentialité).</w:t>
      </w:r>
    </w:p>
    <w:p w14:paraId="1F190FAD" w14:textId="77777777" w:rsidR="00C717F1" w:rsidRPr="00017624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rFonts w:cs="Arial"/>
          <w:color w:val="0F325A"/>
          <w:sz w:val="20"/>
          <w:szCs w:val="20"/>
        </w:rPr>
      </w:pPr>
    </w:p>
    <w:p w14:paraId="1F7B193F" w14:textId="77777777" w:rsidR="00C717F1" w:rsidRPr="001917BB" w:rsidRDefault="00C717F1" w:rsidP="00C717F1">
      <w:pPr>
        <w:pStyle w:val="Default"/>
        <w:jc w:val="both"/>
        <w:rPr>
          <w:rFonts w:ascii="IBM Plex Sans" w:hAnsi="IBM Plex Sans" w:cs="Arial"/>
          <w:b/>
          <w:color w:val="0F325A"/>
          <w:sz w:val="20"/>
          <w:szCs w:val="20"/>
        </w:rPr>
      </w:pPr>
      <w:r w:rsidRPr="00017624">
        <w:rPr>
          <w:rFonts w:ascii="IBM Plex Sans" w:hAnsi="IBM Plex Sans" w:cs="Arial"/>
          <w:b/>
          <w:color w:val="0F325A"/>
          <w:sz w:val="20"/>
          <w:szCs w:val="20"/>
        </w:rPr>
        <w:t xml:space="preserve">Article </w:t>
      </w:r>
      <w:r>
        <w:rPr>
          <w:rFonts w:ascii="IBM Plex Sans" w:hAnsi="IBM Plex Sans" w:cs="Arial"/>
          <w:b/>
          <w:color w:val="0F325A"/>
          <w:sz w:val="20"/>
          <w:szCs w:val="20"/>
        </w:rPr>
        <w:t>6</w:t>
      </w:r>
      <w:r w:rsidRPr="00017624">
        <w:rPr>
          <w:rFonts w:ascii="IBM Plex Sans" w:hAnsi="IBM Plex Sans" w:cs="Arial"/>
          <w:b/>
          <w:color w:val="0F325A"/>
          <w:sz w:val="20"/>
          <w:szCs w:val="20"/>
        </w:rPr>
        <w:t xml:space="preserve"> : </w:t>
      </w:r>
      <w:r w:rsidRPr="001917BB">
        <w:rPr>
          <w:rFonts w:ascii="IBM Plex Sans" w:hAnsi="IBM Plex Sans" w:cs="Arial"/>
          <w:b/>
          <w:color w:val="0F325A"/>
          <w:sz w:val="20"/>
          <w:szCs w:val="20"/>
        </w:rPr>
        <w:t>LITIGES</w:t>
      </w:r>
    </w:p>
    <w:p w14:paraId="50843E9B" w14:textId="77777777" w:rsidR="00C717F1" w:rsidRPr="00017624" w:rsidRDefault="00C717F1" w:rsidP="00C717F1">
      <w:pPr>
        <w:rPr>
          <w:rFonts w:cs="Arial"/>
          <w:color w:val="0F1E5A"/>
          <w:sz w:val="20"/>
          <w:szCs w:val="20"/>
          <w:highlight w:val="yellow"/>
        </w:rPr>
      </w:pPr>
    </w:p>
    <w:p w14:paraId="7C62AD67" w14:textId="77777777" w:rsidR="00C717F1" w:rsidRPr="00017624" w:rsidRDefault="00C717F1" w:rsidP="00C717F1">
      <w:pPr>
        <w:rPr>
          <w:rFonts w:cs="Arial"/>
          <w:color w:val="0F1E5A"/>
          <w:sz w:val="20"/>
          <w:szCs w:val="20"/>
        </w:rPr>
      </w:pPr>
      <w:r w:rsidRPr="001917BB">
        <w:rPr>
          <w:rFonts w:cs="Arial"/>
          <w:color w:val="0F1E5A"/>
          <w:sz w:val="20"/>
          <w:szCs w:val="20"/>
        </w:rPr>
        <w:t>Tout litige relatif à l’application de cette convention sera soumis à une médiation amiable avant tout recours judiciaire.</w:t>
      </w:r>
    </w:p>
    <w:p w14:paraId="70A3343D" w14:textId="77777777" w:rsidR="00C717F1" w:rsidRPr="00017624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rFonts w:cs="Arial"/>
          <w:color w:val="0F325A"/>
          <w:sz w:val="20"/>
          <w:szCs w:val="20"/>
        </w:rPr>
      </w:pPr>
    </w:p>
    <w:p w14:paraId="4017F0AF" w14:textId="77777777" w:rsidR="00C717F1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rFonts w:cs="Arial"/>
          <w:color w:val="0F325A"/>
          <w:sz w:val="20"/>
          <w:szCs w:val="20"/>
        </w:rPr>
      </w:pPr>
      <w:r w:rsidRPr="00017624">
        <w:rPr>
          <w:rFonts w:cs="Arial"/>
          <w:color w:val="0F325A"/>
          <w:sz w:val="20"/>
          <w:szCs w:val="20"/>
        </w:rPr>
        <w:t>L</w:t>
      </w:r>
      <w:r>
        <w:rPr>
          <w:rFonts w:cs="Arial"/>
          <w:color w:val="0F325A"/>
          <w:sz w:val="20"/>
          <w:szCs w:val="20"/>
        </w:rPr>
        <w:t>e</w:t>
      </w:r>
      <w:r w:rsidRPr="00017624">
        <w:rPr>
          <w:rFonts w:cs="Arial"/>
          <w:color w:val="0F325A"/>
          <w:sz w:val="20"/>
          <w:szCs w:val="20"/>
        </w:rPr>
        <w:t xml:space="preserve"> présent</w:t>
      </w:r>
      <w:r>
        <w:rPr>
          <w:rFonts w:cs="Arial"/>
          <w:color w:val="0F325A"/>
          <w:sz w:val="20"/>
          <w:szCs w:val="20"/>
        </w:rPr>
        <w:t xml:space="preserve"> document </w:t>
      </w:r>
      <w:r w:rsidRPr="00017624">
        <w:rPr>
          <w:rFonts w:cs="Arial"/>
          <w:color w:val="0F325A"/>
          <w:sz w:val="20"/>
          <w:szCs w:val="20"/>
        </w:rPr>
        <w:t>est établi en deux exemplaires originaux.</w:t>
      </w:r>
    </w:p>
    <w:p w14:paraId="71795265" w14:textId="77777777" w:rsidR="00C717F1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rFonts w:cs="Arial"/>
          <w:color w:val="0F325A"/>
          <w:sz w:val="20"/>
          <w:szCs w:val="20"/>
        </w:rPr>
      </w:pPr>
    </w:p>
    <w:p w14:paraId="565AF150" w14:textId="77777777" w:rsidR="00C717F1" w:rsidRPr="001917BB" w:rsidRDefault="00C717F1" w:rsidP="00C717F1">
      <w:pPr>
        <w:pStyle w:val="Default"/>
        <w:jc w:val="both"/>
        <w:rPr>
          <w:rFonts w:ascii="IBM Plex Sans" w:hAnsi="IBM Plex Sans" w:cs="Arial"/>
          <w:b/>
          <w:color w:val="0F325A"/>
          <w:sz w:val="20"/>
          <w:szCs w:val="20"/>
        </w:rPr>
      </w:pPr>
      <w:r w:rsidRPr="001917BB">
        <w:rPr>
          <w:rFonts w:ascii="IBM Plex Sans" w:hAnsi="IBM Plex Sans" w:cs="Arial"/>
          <w:b/>
          <w:color w:val="0F325A"/>
          <w:sz w:val="20"/>
          <w:szCs w:val="20"/>
        </w:rPr>
        <w:t>Article 7 :  ANNEXES</w:t>
      </w:r>
    </w:p>
    <w:p w14:paraId="79E87761" w14:textId="77777777" w:rsidR="00C717F1" w:rsidRPr="001917BB" w:rsidRDefault="00C717F1" w:rsidP="00C717F1">
      <w:pPr>
        <w:rPr>
          <w:rFonts w:cs="Arial"/>
          <w:color w:val="0F1E5A"/>
          <w:sz w:val="20"/>
          <w:szCs w:val="20"/>
        </w:rPr>
      </w:pPr>
      <w:r w:rsidRPr="001917BB">
        <w:rPr>
          <w:rFonts w:cs="Arial"/>
          <w:color w:val="0F1E5A"/>
          <w:sz w:val="20"/>
          <w:szCs w:val="20"/>
        </w:rPr>
        <w:t>La présente convention est complétée par les annexes suivantes :</w:t>
      </w:r>
    </w:p>
    <w:p w14:paraId="6638C4F7" w14:textId="77777777" w:rsidR="00C717F1" w:rsidRPr="001917BB" w:rsidRDefault="00C717F1" w:rsidP="00C717F1">
      <w:pPr>
        <w:pStyle w:val="Paragraphedeliste"/>
        <w:numPr>
          <w:ilvl w:val="0"/>
          <w:numId w:val="42"/>
        </w:numPr>
        <w:rPr>
          <w:rFonts w:cs="Arial"/>
          <w:color w:val="0F1E5A"/>
          <w:sz w:val="20"/>
          <w:szCs w:val="20"/>
        </w:rPr>
      </w:pPr>
      <w:r w:rsidRPr="001917BB">
        <w:rPr>
          <w:rFonts w:cs="Arial"/>
          <w:color w:val="0F1E5A"/>
          <w:sz w:val="20"/>
          <w:szCs w:val="20"/>
        </w:rPr>
        <w:t>Budget prévisionnel </w:t>
      </w:r>
    </w:p>
    <w:p w14:paraId="2AE913F8" w14:textId="77777777" w:rsidR="00C717F1" w:rsidRPr="001917BB" w:rsidRDefault="00C717F1" w:rsidP="00C717F1">
      <w:pPr>
        <w:pStyle w:val="Paragraphedeliste"/>
        <w:numPr>
          <w:ilvl w:val="0"/>
          <w:numId w:val="42"/>
        </w:numPr>
        <w:rPr>
          <w:rFonts w:cs="Arial"/>
          <w:color w:val="0F1E5A"/>
          <w:sz w:val="20"/>
          <w:szCs w:val="20"/>
        </w:rPr>
      </w:pPr>
      <w:r w:rsidRPr="001917BB">
        <w:rPr>
          <w:rFonts w:cs="Arial"/>
          <w:color w:val="0F1E5A"/>
          <w:sz w:val="20"/>
          <w:szCs w:val="20"/>
        </w:rPr>
        <w:t>Grille d’évaluation du projet.</w:t>
      </w:r>
    </w:p>
    <w:p w14:paraId="4AAFDB92" w14:textId="77777777" w:rsidR="00C717F1" w:rsidRPr="001917BB" w:rsidRDefault="00C717F1" w:rsidP="00C717F1">
      <w:pPr>
        <w:pStyle w:val="Paragraphedeliste"/>
        <w:numPr>
          <w:ilvl w:val="0"/>
          <w:numId w:val="42"/>
        </w:numPr>
        <w:rPr>
          <w:rFonts w:cs="Arial"/>
          <w:color w:val="0F1E5A"/>
          <w:sz w:val="20"/>
          <w:szCs w:val="20"/>
        </w:rPr>
      </w:pPr>
      <w:r w:rsidRPr="001917BB">
        <w:rPr>
          <w:rFonts w:cs="Arial"/>
          <w:color w:val="0F1E5A"/>
          <w:sz w:val="20"/>
          <w:szCs w:val="20"/>
        </w:rPr>
        <w:t>Charte graphique de la CUCM (pour l’apposition du logo).</w:t>
      </w:r>
    </w:p>
    <w:p w14:paraId="57875F02" w14:textId="77777777" w:rsidR="00C717F1" w:rsidRPr="00017624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rFonts w:cs="Arial"/>
          <w:color w:val="0F325A"/>
          <w:sz w:val="20"/>
          <w:szCs w:val="20"/>
        </w:rPr>
      </w:pPr>
    </w:p>
    <w:p w14:paraId="7F54A9F0" w14:textId="77777777" w:rsidR="00C717F1" w:rsidRPr="00017624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rFonts w:cs="Arial"/>
          <w:color w:val="0F325A"/>
          <w:sz w:val="20"/>
          <w:szCs w:val="20"/>
        </w:rPr>
      </w:pPr>
    </w:p>
    <w:p w14:paraId="6E0850B3" w14:textId="77777777" w:rsidR="00C717F1" w:rsidRPr="00017624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rFonts w:cs="Arial"/>
          <w:color w:val="0F325A"/>
          <w:sz w:val="20"/>
          <w:szCs w:val="20"/>
        </w:rPr>
      </w:pPr>
    </w:p>
    <w:p w14:paraId="500CCE40" w14:textId="77777777" w:rsidR="00C717F1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rFonts w:cs="Arial"/>
          <w:color w:val="0F325A"/>
          <w:sz w:val="20"/>
          <w:szCs w:val="20"/>
        </w:rPr>
      </w:pPr>
      <w:r w:rsidRPr="00017624">
        <w:rPr>
          <w:rFonts w:cs="Arial"/>
          <w:color w:val="0F325A"/>
          <w:sz w:val="20"/>
          <w:szCs w:val="20"/>
        </w:rPr>
        <w:t>Fait à …</w:t>
      </w:r>
      <w:r w:rsidRPr="00017624">
        <w:rPr>
          <w:rFonts w:cs="Arial"/>
          <w:color w:val="0F325A"/>
          <w:sz w:val="20"/>
          <w:szCs w:val="20"/>
        </w:rPr>
        <w:tab/>
      </w:r>
    </w:p>
    <w:p w14:paraId="16514465" w14:textId="77777777" w:rsidR="00C717F1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color w:val="0F325A"/>
          <w:sz w:val="20"/>
          <w:szCs w:val="20"/>
        </w:rPr>
      </w:pPr>
      <w:r w:rsidRPr="001917BB">
        <w:rPr>
          <w:color w:val="0F325A"/>
          <w:sz w:val="20"/>
          <w:szCs w:val="20"/>
        </w:rPr>
        <w:t xml:space="preserve">Pour la CUCM, </w:t>
      </w:r>
    </w:p>
    <w:p w14:paraId="46B993AF" w14:textId="77777777" w:rsidR="00C717F1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color w:val="0F325A"/>
          <w:sz w:val="20"/>
          <w:szCs w:val="20"/>
        </w:rPr>
      </w:pPr>
      <w:r w:rsidRPr="001917BB">
        <w:rPr>
          <w:color w:val="0F325A"/>
          <w:sz w:val="20"/>
          <w:szCs w:val="20"/>
        </w:rPr>
        <w:t>Signature :</w:t>
      </w:r>
    </w:p>
    <w:p w14:paraId="586374DE" w14:textId="77777777" w:rsidR="00C717F1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color w:val="0F325A"/>
          <w:sz w:val="20"/>
          <w:szCs w:val="20"/>
        </w:rPr>
      </w:pPr>
    </w:p>
    <w:p w14:paraId="7A874FBF" w14:textId="77777777" w:rsidR="00C717F1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color w:val="0F325A"/>
          <w:sz w:val="20"/>
          <w:szCs w:val="20"/>
        </w:rPr>
      </w:pPr>
    </w:p>
    <w:p w14:paraId="340B5031" w14:textId="77777777" w:rsidR="00C717F1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color w:val="0F325A"/>
          <w:sz w:val="20"/>
          <w:szCs w:val="20"/>
        </w:rPr>
      </w:pPr>
    </w:p>
    <w:p w14:paraId="311040BE" w14:textId="77777777" w:rsidR="00C717F1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color w:val="0F325A"/>
          <w:sz w:val="20"/>
          <w:szCs w:val="20"/>
        </w:rPr>
      </w:pPr>
    </w:p>
    <w:p w14:paraId="579083CD" w14:textId="77777777" w:rsidR="00C717F1" w:rsidRPr="001917BB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color w:val="0F325A"/>
          <w:sz w:val="20"/>
          <w:szCs w:val="20"/>
        </w:rPr>
      </w:pPr>
    </w:p>
    <w:p w14:paraId="5E1D33F3" w14:textId="77777777" w:rsidR="00C717F1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color w:val="0F325A"/>
          <w:sz w:val="20"/>
          <w:szCs w:val="20"/>
        </w:rPr>
      </w:pPr>
      <w:r w:rsidRPr="001917BB">
        <w:rPr>
          <w:color w:val="0F325A"/>
          <w:sz w:val="20"/>
          <w:szCs w:val="20"/>
        </w:rPr>
        <w:t xml:space="preserve">Pour la structure porteuse, </w:t>
      </w:r>
    </w:p>
    <w:p w14:paraId="215EE15F" w14:textId="77777777" w:rsidR="00C717F1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color w:val="0F325A"/>
          <w:sz w:val="20"/>
          <w:szCs w:val="20"/>
        </w:rPr>
      </w:pPr>
      <w:r w:rsidRPr="001917BB">
        <w:rPr>
          <w:color w:val="0F325A"/>
          <w:sz w:val="20"/>
          <w:szCs w:val="20"/>
        </w:rPr>
        <w:t xml:space="preserve">[Nom du représentant légal] </w:t>
      </w:r>
    </w:p>
    <w:p w14:paraId="4FF8C929" w14:textId="77777777" w:rsidR="00C717F1" w:rsidRPr="009F0A35" w:rsidRDefault="00C717F1" w:rsidP="00C717F1">
      <w:pPr>
        <w:tabs>
          <w:tab w:val="left" w:pos="6237"/>
          <w:tab w:val="right" w:leader="underscore" w:pos="10915"/>
        </w:tabs>
        <w:spacing w:line="276" w:lineRule="auto"/>
        <w:rPr>
          <w:color w:val="0F325A"/>
          <w:sz w:val="20"/>
          <w:szCs w:val="20"/>
        </w:rPr>
      </w:pPr>
      <w:r w:rsidRPr="001917BB">
        <w:rPr>
          <w:color w:val="0F325A"/>
          <w:sz w:val="20"/>
          <w:szCs w:val="20"/>
        </w:rPr>
        <w:t>Signature :</w:t>
      </w:r>
    </w:p>
    <w:p w14:paraId="05F2CF8F" w14:textId="72415C8F" w:rsidR="00C717F1" w:rsidRDefault="00C717F1" w:rsidP="00C717F1">
      <w:pPr>
        <w:pStyle w:val="Titre11"/>
        <w:numPr>
          <w:ilvl w:val="0"/>
          <w:numId w:val="0"/>
        </w:numPr>
        <w:ind w:left="792" w:hanging="432"/>
      </w:pPr>
      <w:r>
        <w:t> :</w:t>
      </w:r>
    </w:p>
    <w:p w14:paraId="79853297" w14:textId="77777777" w:rsidR="00C717F1" w:rsidRPr="00B20E55" w:rsidRDefault="00C717F1" w:rsidP="007206AF">
      <w:pPr>
        <w:rPr>
          <w:color w:val="0F1E5A" w:themeColor="text1"/>
        </w:rPr>
      </w:pPr>
    </w:p>
    <w:sectPr w:rsidR="00C717F1" w:rsidRPr="00B20E55" w:rsidSect="00396927">
      <w:footerReference w:type="default" r:id="rId14"/>
      <w:pgSz w:w="11906" w:h="16838"/>
      <w:pgMar w:top="709" w:right="141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AD31C" w14:textId="77777777" w:rsidR="00F14AB1" w:rsidRDefault="00F14AB1" w:rsidP="00B20A75">
      <w:r>
        <w:separator/>
      </w:r>
    </w:p>
    <w:p w14:paraId="6B419CD4" w14:textId="77777777" w:rsidR="00F14AB1" w:rsidRDefault="00F14AB1" w:rsidP="00B20A75"/>
  </w:endnote>
  <w:endnote w:type="continuationSeparator" w:id="0">
    <w:p w14:paraId="2A65E1BF" w14:textId="77777777" w:rsidR="00F14AB1" w:rsidRDefault="00F14AB1" w:rsidP="00B20A75">
      <w:r>
        <w:continuationSeparator/>
      </w:r>
    </w:p>
    <w:p w14:paraId="21921662" w14:textId="77777777" w:rsidR="00F14AB1" w:rsidRDefault="00F14AB1" w:rsidP="00B20A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1E4CB" w14:textId="2368F14B" w:rsidR="00760AB8" w:rsidRPr="00DA6000" w:rsidRDefault="009B7CB9" w:rsidP="00B20A75">
    <w:pPr>
      <w:pStyle w:val="Pieddepage"/>
      <w:rPr>
        <w:color w:val="0F1E5A" w:themeColor="text1"/>
      </w:rPr>
    </w:pPr>
    <w:r w:rsidRPr="00DA6000">
      <w:rPr>
        <w:color w:val="0F1E5A" w:themeColor="text1"/>
      </w:rPr>
      <w:t>Règlement AAP Prévention des déchets 202</w:t>
    </w:r>
    <w:r w:rsidR="00DA6000" w:rsidRPr="00DA6000">
      <w:rPr>
        <w:color w:val="0F1E5A" w:themeColor="text1"/>
      </w:rPr>
      <w:t>6</w:t>
    </w:r>
    <w:r w:rsidRPr="00DA6000">
      <w:rPr>
        <w:color w:val="0F1E5A" w:themeColor="text1"/>
      </w:rPr>
      <w:tab/>
    </w:r>
    <w:r w:rsidRPr="00DA6000">
      <w:rPr>
        <w:color w:val="0F1E5A" w:themeColor="text1"/>
      </w:rPr>
      <w:tab/>
      <w:t xml:space="preserve">Page </w:t>
    </w:r>
    <w:r w:rsidRPr="00DA6000">
      <w:rPr>
        <w:color w:val="0F1E5A" w:themeColor="text1"/>
      </w:rPr>
      <w:fldChar w:fldCharType="begin"/>
    </w:r>
    <w:r w:rsidRPr="00DA6000">
      <w:rPr>
        <w:color w:val="0F1E5A" w:themeColor="text1"/>
      </w:rPr>
      <w:instrText>PAGE  \* Arabic  \* MERGEFORMAT</w:instrText>
    </w:r>
    <w:r w:rsidRPr="00DA6000">
      <w:rPr>
        <w:color w:val="0F1E5A" w:themeColor="text1"/>
      </w:rPr>
      <w:fldChar w:fldCharType="separate"/>
    </w:r>
    <w:r w:rsidRPr="00DA6000">
      <w:rPr>
        <w:noProof/>
        <w:color w:val="0F1E5A" w:themeColor="text1"/>
      </w:rPr>
      <w:t>2</w:t>
    </w:r>
    <w:r w:rsidRPr="00DA6000">
      <w:rPr>
        <w:color w:val="0F1E5A" w:themeColor="text1"/>
      </w:rPr>
      <w:fldChar w:fldCharType="end"/>
    </w:r>
    <w:r w:rsidRPr="00DA6000">
      <w:rPr>
        <w:color w:val="0F1E5A" w:themeColor="text1"/>
      </w:rPr>
      <w:t xml:space="preserve"> sur </w:t>
    </w:r>
    <w:r w:rsidR="00BB061A" w:rsidRPr="00DA6000">
      <w:rPr>
        <w:color w:val="0F1E5A" w:themeColor="text1"/>
      </w:rPr>
      <w:fldChar w:fldCharType="begin"/>
    </w:r>
    <w:r w:rsidRPr="00DA6000">
      <w:rPr>
        <w:color w:val="0F1E5A" w:themeColor="text1"/>
      </w:rPr>
      <w:instrText>NUMPAGES  \* Arabic  \* MERGEFORMAT</w:instrText>
    </w:r>
    <w:r w:rsidR="00BB061A" w:rsidRPr="00DA6000">
      <w:rPr>
        <w:color w:val="0F1E5A" w:themeColor="text1"/>
      </w:rPr>
      <w:fldChar w:fldCharType="separate"/>
    </w:r>
    <w:r w:rsidRPr="00DA6000">
      <w:rPr>
        <w:noProof/>
        <w:color w:val="0F1E5A" w:themeColor="text1"/>
      </w:rPr>
      <w:t>6</w:t>
    </w:r>
    <w:r w:rsidR="00BB061A" w:rsidRPr="00DA6000">
      <w:rPr>
        <w:noProof/>
        <w:color w:val="0F1E5A" w:themeColor="text1"/>
      </w:rPr>
      <w:fldChar w:fldCharType="end"/>
    </w:r>
  </w:p>
  <w:p w14:paraId="25632FEA" w14:textId="77777777" w:rsidR="00397C24" w:rsidRDefault="00397C24" w:rsidP="00B20A7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8A9CD" w14:textId="77777777" w:rsidR="00F14AB1" w:rsidRDefault="00F14AB1" w:rsidP="00B20A75">
      <w:r>
        <w:separator/>
      </w:r>
    </w:p>
    <w:p w14:paraId="1556EE79" w14:textId="77777777" w:rsidR="00F14AB1" w:rsidRDefault="00F14AB1" w:rsidP="00B20A75"/>
  </w:footnote>
  <w:footnote w:type="continuationSeparator" w:id="0">
    <w:p w14:paraId="0BEDFB97" w14:textId="77777777" w:rsidR="00F14AB1" w:rsidRDefault="00F14AB1" w:rsidP="00B20A75">
      <w:r>
        <w:continuationSeparator/>
      </w:r>
    </w:p>
    <w:p w14:paraId="43D9983C" w14:textId="77777777" w:rsidR="00F14AB1" w:rsidRDefault="00F14AB1" w:rsidP="00B20A7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18906F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680282191" o:spid="_x0000_i1025" type="#_x0000_t75" style="width:96pt;height:90pt;visibility:visible;mso-wrap-style:square" o:bullet="t">
        <v:imagedata r:id="rId1" o:title=""/>
      </v:shape>
    </w:pict>
  </w:numPicBullet>
  <w:abstractNum w:abstractNumId="0" w15:restartNumberingAfterBreak="0">
    <w:nsid w:val="06E24BB3"/>
    <w:multiLevelType w:val="hybridMultilevel"/>
    <w:tmpl w:val="3590474E"/>
    <w:lvl w:ilvl="0" w:tplc="9070AC82">
      <w:start w:val="2"/>
      <w:numFmt w:val="bullet"/>
      <w:lvlText w:val=""/>
      <w:lvlJc w:val="left"/>
      <w:pPr>
        <w:ind w:left="371" w:hanging="360"/>
      </w:pPr>
      <w:rPr>
        <w:rFonts w:ascii="Wingdings" w:eastAsiaTheme="minorEastAsia" w:hAnsi="Wingdings" w:cs="Arial" w:hint="default"/>
      </w:rPr>
    </w:lvl>
    <w:lvl w:ilvl="1" w:tplc="9E46857C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6690391E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96A6E9D0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83943BD8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4D647FC0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51940E90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2A3EEA48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70BAEA26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" w15:restartNumberingAfterBreak="0">
    <w:nsid w:val="0BE2093D"/>
    <w:multiLevelType w:val="multilevel"/>
    <w:tmpl w:val="385C6D1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DC0F2F"/>
    <w:multiLevelType w:val="multilevel"/>
    <w:tmpl w:val="715A0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78338A"/>
    <w:multiLevelType w:val="hybridMultilevel"/>
    <w:tmpl w:val="ECD8CE0C"/>
    <w:lvl w:ilvl="0" w:tplc="040C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0FD93887"/>
    <w:multiLevelType w:val="multilevel"/>
    <w:tmpl w:val="C4AC9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FE5FE8"/>
    <w:multiLevelType w:val="multilevel"/>
    <w:tmpl w:val="1E4A7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3E7F16"/>
    <w:multiLevelType w:val="hybridMultilevel"/>
    <w:tmpl w:val="6344A200"/>
    <w:lvl w:ilvl="0" w:tplc="4B1A815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CCC9256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637ACD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26C6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C4CF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C0A2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7094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F0FC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9C35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446204"/>
    <w:multiLevelType w:val="hybridMultilevel"/>
    <w:tmpl w:val="FC3A0618"/>
    <w:lvl w:ilvl="0" w:tplc="99DE5C98">
      <w:start w:val="1"/>
      <w:numFmt w:val="bullet"/>
      <w:pStyle w:val="Titre1CUCM21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C132573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70637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2E6D42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F28926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E080B1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CB6052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900845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A42C76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E459BF"/>
    <w:multiLevelType w:val="multilevel"/>
    <w:tmpl w:val="9F16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D8069A"/>
    <w:multiLevelType w:val="multilevel"/>
    <w:tmpl w:val="CF521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C80360"/>
    <w:multiLevelType w:val="multilevel"/>
    <w:tmpl w:val="2C54F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E25841"/>
    <w:multiLevelType w:val="multilevel"/>
    <w:tmpl w:val="FF6C7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877E3B"/>
    <w:multiLevelType w:val="multilevel"/>
    <w:tmpl w:val="FBDE1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6E1F6D"/>
    <w:multiLevelType w:val="multilevel"/>
    <w:tmpl w:val="8B7CB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6B6B4B"/>
    <w:multiLevelType w:val="multilevel"/>
    <w:tmpl w:val="B978D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0856F4"/>
    <w:multiLevelType w:val="multilevel"/>
    <w:tmpl w:val="AECE80A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11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A72663C"/>
    <w:multiLevelType w:val="multilevel"/>
    <w:tmpl w:val="95D44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83500A"/>
    <w:multiLevelType w:val="multilevel"/>
    <w:tmpl w:val="A92EE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605973"/>
    <w:multiLevelType w:val="hybridMultilevel"/>
    <w:tmpl w:val="B39ABC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D67337"/>
    <w:multiLevelType w:val="multilevel"/>
    <w:tmpl w:val="AEB84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AD72BA"/>
    <w:multiLevelType w:val="multilevel"/>
    <w:tmpl w:val="402E8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E43331"/>
    <w:multiLevelType w:val="hybridMultilevel"/>
    <w:tmpl w:val="630C296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C83069"/>
    <w:multiLevelType w:val="multilevel"/>
    <w:tmpl w:val="584E0A8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1D69AA"/>
    <w:multiLevelType w:val="multilevel"/>
    <w:tmpl w:val="D4767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8F25E8"/>
    <w:multiLevelType w:val="hybridMultilevel"/>
    <w:tmpl w:val="EAD0B9D6"/>
    <w:lvl w:ilvl="0" w:tplc="303A666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E37462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F08D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CAA0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A8E2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E486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140C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E2D1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ACDB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03F0E"/>
    <w:multiLevelType w:val="multilevel"/>
    <w:tmpl w:val="6AFCE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FC5720"/>
    <w:multiLevelType w:val="multilevel"/>
    <w:tmpl w:val="7826B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01F7523"/>
    <w:multiLevelType w:val="multilevel"/>
    <w:tmpl w:val="21E25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7B0279"/>
    <w:multiLevelType w:val="hybridMultilevel"/>
    <w:tmpl w:val="69EE48B4"/>
    <w:lvl w:ilvl="0" w:tplc="BEDA697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F6C38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8AD1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DA79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C45D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1CB9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F8A8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DCC0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3495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4C677A"/>
    <w:multiLevelType w:val="multilevel"/>
    <w:tmpl w:val="E312A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213AD3"/>
    <w:multiLevelType w:val="multilevel"/>
    <w:tmpl w:val="C6B23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326AD4"/>
    <w:multiLevelType w:val="hybridMultilevel"/>
    <w:tmpl w:val="3372E564"/>
    <w:lvl w:ilvl="0" w:tplc="040C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32" w15:restartNumberingAfterBreak="0">
    <w:nsid w:val="66272088"/>
    <w:multiLevelType w:val="hybridMultilevel"/>
    <w:tmpl w:val="4F48EF2E"/>
    <w:lvl w:ilvl="0" w:tplc="893424F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8723C8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A7E6F3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91624C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114F3C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ED2B59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9EEE8A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4CECE6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41EE03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D00742E"/>
    <w:multiLevelType w:val="multilevel"/>
    <w:tmpl w:val="CF48A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D60008"/>
    <w:multiLevelType w:val="hybridMultilevel"/>
    <w:tmpl w:val="11A40F1E"/>
    <w:lvl w:ilvl="0" w:tplc="F4BA1B8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4047AA8">
      <w:numFmt w:val="bullet"/>
      <w:lvlText w:val="-"/>
      <w:lvlJc w:val="left"/>
      <w:pPr>
        <w:ind w:left="1440" w:hanging="360"/>
      </w:pPr>
      <w:rPr>
        <w:rFonts w:ascii="IBM Plex Sans" w:eastAsia="Times New Roman" w:hAnsi="IBM Plex Sans" w:cs="Times New Roman" w:hint="default"/>
      </w:rPr>
    </w:lvl>
    <w:lvl w:ilvl="2" w:tplc="219821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2A05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B00C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DEDB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DA36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3C74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B4AF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2C4812"/>
    <w:multiLevelType w:val="multilevel"/>
    <w:tmpl w:val="5C04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834B8E"/>
    <w:multiLevelType w:val="hybridMultilevel"/>
    <w:tmpl w:val="A5AAD7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8026DF"/>
    <w:multiLevelType w:val="multilevel"/>
    <w:tmpl w:val="D1CC2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DB3B26"/>
    <w:multiLevelType w:val="multilevel"/>
    <w:tmpl w:val="C538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CE95A24"/>
    <w:multiLevelType w:val="hybridMultilevel"/>
    <w:tmpl w:val="ABDC82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3C3D71"/>
    <w:multiLevelType w:val="multilevel"/>
    <w:tmpl w:val="B7363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7984627">
    <w:abstractNumId w:val="7"/>
  </w:num>
  <w:num w:numId="2" w16cid:durableId="1941788887">
    <w:abstractNumId w:val="32"/>
  </w:num>
  <w:num w:numId="3" w16cid:durableId="248926868">
    <w:abstractNumId w:val="34"/>
  </w:num>
  <w:num w:numId="4" w16cid:durableId="2047363846">
    <w:abstractNumId w:val="24"/>
  </w:num>
  <w:num w:numId="5" w16cid:durableId="51974958">
    <w:abstractNumId w:val="6"/>
  </w:num>
  <w:num w:numId="6" w16cid:durableId="1679189096">
    <w:abstractNumId w:val="28"/>
  </w:num>
  <w:num w:numId="7" w16cid:durableId="1921401655">
    <w:abstractNumId w:val="1"/>
  </w:num>
  <w:num w:numId="8" w16cid:durableId="1894779311">
    <w:abstractNumId w:val="26"/>
  </w:num>
  <w:num w:numId="9" w16cid:durableId="1500578843">
    <w:abstractNumId w:val="16"/>
  </w:num>
  <w:num w:numId="10" w16cid:durableId="632516198">
    <w:abstractNumId w:val="35"/>
  </w:num>
  <w:num w:numId="11" w16cid:durableId="1177884447">
    <w:abstractNumId w:val="40"/>
  </w:num>
  <w:num w:numId="12" w16cid:durableId="1078140366">
    <w:abstractNumId w:val="19"/>
  </w:num>
  <w:num w:numId="13" w16cid:durableId="1506286131">
    <w:abstractNumId w:val="2"/>
  </w:num>
  <w:num w:numId="14" w16cid:durableId="2123840608">
    <w:abstractNumId w:val="23"/>
  </w:num>
  <w:num w:numId="15" w16cid:durableId="1035083672">
    <w:abstractNumId w:val="38"/>
  </w:num>
  <w:num w:numId="16" w16cid:durableId="224997245">
    <w:abstractNumId w:val="25"/>
  </w:num>
  <w:num w:numId="17" w16cid:durableId="1025905609">
    <w:abstractNumId w:val="10"/>
  </w:num>
  <w:num w:numId="18" w16cid:durableId="853032686">
    <w:abstractNumId w:val="5"/>
  </w:num>
  <w:num w:numId="19" w16cid:durableId="666445080">
    <w:abstractNumId w:val="33"/>
  </w:num>
  <w:num w:numId="20" w16cid:durableId="1179929731">
    <w:abstractNumId w:val="20"/>
  </w:num>
  <w:num w:numId="21" w16cid:durableId="1748261557">
    <w:abstractNumId w:val="9"/>
  </w:num>
  <w:num w:numId="22" w16cid:durableId="2047561984">
    <w:abstractNumId w:val="8"/>
  </w:num>
  <w:num w:numId="23" w16cid:durableId="683558455">
    <w:abstractNumId w:val="11"/>
  </w:num>
  <w:num w:numId="24" w16cid:durableId="1934167927">
    <w:abstractNumId w:val="27"/>
  </w:num>
  <w:num w:numId="25" w16cid:durableId="1063913212">
    <w:abstractNumId w:val="27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6" w16cid:durableId="479537458">
    <w:abstractNumId w:val="4"/>
  </w:num>
  <w:num w:numId="27" w16cid:durableId="1751345863">
    <w:abstractNumId w:val="12"/>
  </w:num>
  <w:num w:numId="28" w16cid:durableId="581716133">
    <w:abstractNumId w:val="14"/>
  </w:num>
  <w:num w:numId="29" w16cid:durableId="889609991">
    <w:abstractNumId w:val="13"/>
  </w:num>
  <w:num w:numId="30" w16cid:durableId="665744677">
    <w:abstractNumId w:val="29"/>
  </w:num>
  <w:num w:numId="31" w16cid:durableId="606278738">
    <w:abstractNumId w:val="30"/>
  </w:num>
  <w:num w:numId="32" w16cid:durableId="1970162909">
    <w:abstractNumId w:val="17"/>
  </w:num>
  <w:num w:numId="33" w16cid:durableId="535125726">
    <w:abstractNumId w:val="37"/>
  </w:num>
  <w:num w:numId="34" w16cid:durableId="2045444738">
    <w:abstractNumId w:val="22"/>
  </w:num>
  <w:num w:numId="35" w16cid:durableId="1786000521">
    <w:abstractNumId w:val="21"/>
  </w:num>
  <w:num w:numId="36" w16cid:durableId="191379263">
    <w:abstractNumId w:val="15"/>
  </w:num>
  <w:num w:numId="37" w16cid:durableId="1887377684">
    <w:abstractNumId w:val="0"/>
  </w:num>
  <w:num w:numId="38" w16cid:durableId="1248537106">
    <w:abstractNumId w:val="18"/>
  </w:num>
  <w:num w:numId="39" w16cid:durableId="2023773078">
    <w:abstractNumId w:val="31"/>
  </w:num>
  <w:num w:numId="40" w16cid:durableId="1941721480">
    <w:abstractNumId w:val="3"/>
  </w:num>
  <w:num w:numId="41" w16cid:durableId="1673989557">
    <w:abstractNumId w:val="39"/>
  </w:num>
  <w:num w:numId="42" w16cid:durableId="51819976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927"/>
    <w:rsid w:val="000628D0"/>
    <w:rsid w:val="000A2FFF"/>
    <w:rsid w:val="001468AA"/>
    <w:rsid w:val="00157BAA"/>
    <w:rsid w:val="00164177"/>
    <w:rsid w:val="00194ACE"/>
    <w:rsid w:val="001A1D84"/>
    <w:rsid w:val="001B6405"/>
    <w:rsid w:val="001C244A"/>
    <w:rsid w:val="001D33C5"/>
    <w:rsid w:val="002076A2"/>
    <w:rsid w:val="00263921"/>
    <w:rsid w:val="002704EA"/>
    <w:rsid w:val="002B783A"/>
    <w:rsid w:val="002D385A"/>
    <w:rsid w:val="002D7D58"/>
    <w:rsid w:val="002E09B3"/>
    <w:rsid w:val="00320CD5"/>
    <w:rsid w:val="0033648E"/>
    <w:rsid w:val="003552E1"/>
    <w:rsid w:val="00363038"/>
    <w:rsid w:val="00374F9D"/>
    <w:rsid w:val="00392C1F"/>
    <w:rsid w:val="00392DA0"/>
    <w:rsid w:val="00396927"/>
    <w:rsid w:val="00397C24"/>
    <w:rsid w:val="003C6A6B"/>
    <w:rsid w:val="003D79F7"/>
    <w:rsid w:val="0042541C"/>
    <w:rsid w:val="004617E9"/>
    <w:rsid w:val="00480121"/>
    <w:rsid w:val="004905E5"/>
    <w:rsid w:val="00493342"/>
    <w:rsid w:val="004C75EF"/>
    <w:rsid w:val="004D3B28"/>
    <w:rsid w:val="004F6874"/>
    <w:rsid w:val="004F68B4"/>
    <w:rsid w:val="00583FC4"/>
    <w:rsid w:val="005D1B7C"/>
    <w:rsid w:val="005D41A2"/>
    <w:rsid w:val="005D7226"/>
    <w:rsid w:val="005E34C0"/>
    <w:rsid w:val="006000BD"/>
    <w:rsid w:val="006333DB"/>
    <w:rsid w:val="006442B4"/>
    <w:rsid w:val="00652BBE"/>
    <w:rsid w:val="006A1673"/>
    <w:rsid w:val="007006F7"/>
    <w:rsid w:val="007206AF"/>
    <w:rsid w:val="00736E26"/>
    <w:rsid w:val="00760AB8"/>
    <w:rsid w:val="0076375A"/>
    <w:rsid w:val="00773F83"/>
    <w:rsid w:val="00777987"/>
    <w:rsid w:val="007851CF"/>
    <w:rsid w:val="0079178C"/>
    <w:rsid w:val="007962D8"/>
    <w:rsid w:val="0079635F"/>
    <w:rsid w:val="007C5DC1"/>
    <w:rsid w:val="007D36E6"/>
    <w:rsid w:val="007E1CB2"/>
    <w:rsid w:val="007F02A9"/>
    <w:rsid w:val="007F0411"/>
    <w:rsid w:val="007F12DE"/>
    <w:rsid w:val="0081401C"/>
    <w:rsid w:val="00822ED2"/>
    <w:rsid w:val="00824F17"/>
    <w:rsid w:val="00852E2C"/>
    <w:rsid w:val="008B1D6F"/>
    <w:rsid w:val="008B3058"/>
    <w:rsid w:val="008B54DF"/>
    <w:rsid w:val="008F2180"/>
    <w:rsid w:val="008F5A0E"/>
    <w:rsid w:val="00913DD5"/>
    <w:rsid w:val="00930880"/>
    <w:rsid w:val="00931267"/>
    <w:rsid w:val="00934513"/>
    <w:rsid w:val="00935FD1"/>
    <w:rsid w:val="009434A4"/>
    <w:rsid w:val="0098546D"/>
    <w:rsid w:val="00986237"/>
    <w:rsid w:val="0099427F"/>
    <w:rsid w:val="0099470E"/>
    <w:rsid w:val="009A0833"/>
    <w:rsid w:val="009B7CB9"/>
    <w:rsid w:val="009C2C81"/>
    <w:rsid w:val="009C517E"/>
    <w:rsid w:val="009F0322"/>
    <w:rsid w:val="00A2012E"/>
    <w:rsid w:val="00A46D6E"/>
    <w:rsid w:val="00A80094"/>
    <w:rsid w:val="00AD58EF"/>
    <w:rsid w:val="00B02083"/>
    <w:rsid w:val="00B20A75"/>
    <w:rsid w:val="00B20E55"/>
    <w:rsid w:val="00B65B20"/>
    <w:rsid w:val="00B840AB"/>
    <w:rsid w:val="00B932AE"/>
    <w:rsid w:val="00BB061A"/>
    <w:rsid w:val="00BB1869"/>
    <w:rsid w:val="00BC3633"/>
    <w:rsid w:val="00BF003A"/>
    <w:rsid w:val="00C21B3F"/>
    <w:rsid w:val="00C54172"/>
    <w:rsid w:val="00C717F1"/>
    <w:rsid w:val="00C86918"/>
    <w:rsid w:val="00CB7832"/>
    <w:rsid w:val="00CF17C6"/>
    <w:rsid w:val="00D23405"/>
    <w:rsid w:val="00D51550"/>
    <w:rsid w:val="00D5357C"/>
    <w:rsid w:val="00D61604"/>
    <w:rsid w:val="00D61A69"/>
    <w:rsid w:val="00D73D08"/>
    <w:rsid w:val="00D82A03"/>
    <w:rsid w:val="00DA2768"/>
    <w:rsid w:val="00DA5FD0"/>
    <w:rsid w:val="00DA6000"/>
    <w:rsid w:val="00DE1DDC"/>
    <w:rsid w:val="00E1622F"/>
    <w:rsid w:val="00E17483"/>
    <w:rsid w:val="00E20DC6"/>
    <w:rsid w:val="00E31B6C"/>
    <w:rsid w:val="00E54536"/>
    <w:rsid w:val="00E551C9"/>
    <w:rsid w:val="00E7458C"/>
    <w:rsid w:val="00EA7A26"/>
    <w:rsid w:val="00EC0FD3"/>
    <w:rsid w:val="00ED5B76"/>
    <w:rsid w:val="00EE0957"/>
    <w:rsid w:val="00EE50DB"/>
    <w:rsid w:val="00EE6BE4"/>
    <w:rsid w:val="00EF51BC"/>
    <w:rsid w:val="00F14AB1"/>
    <w:rsid w:val="00F75911"/>
    <w:rsid w:val="00FB43F5"/>
    <w:rsid w:val="00FB486C"/>
    <w:rsid w:val="00FB71D1"/>
    <w:rsid w:val="00FE5352"/>
    <w:rsid w:val="00FE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8A52B7"/>
  <w15:chartTrackingRefBased/>
  <w15:docId w15:val="{DF7A9C03-8216-486D-9906-F7FB11048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A75"/>
    <w:pPr>
      <w:spacing w:after="0" w:line="240" w:lineRule="auto"/>
      <w:jc w:val="both"/>
    </w:pPr>
    <w:rPr>
      <w:rFonts w:ascii="IBM Plex Sans" w:eastAsia="Times New Roman" w:hAnsi="IBM Plex Sans" w:cs="Times New Roman"/>
      <w:color w:val="0F32B4"/>
    </w:rPr>
  </w:style>
  <w:style w:type="paragraph" w:styleId="Titre1">
    <w:name w:val="heading 1"/>
    <w:basedOn w:val="Normal"/>
    <w:next w:val="Normal"/>
    <w:link w:val="Titre1Car"/>
    <w:uiPriority w:val="9"/>
    <w:qFormat/>
    <w:rsid w:val="009F0322"/>
    <w:pPr>
      <w:keepNext/>
      <w:keepLines/>
      <w:numPr>
        <w:numId w:val="36"/>
      </w:numPr>
      <w:spacing w:before="240"/>
      <w:outlineLvl w:val="0"/>
    </w:pPr>
    <w:rPr>
      <w:rFonts w:ascii="Calibri Light" w:hAnsi="Calibri Light"/>
      <w:color w:val="0B1643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F032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832D73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345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571E4C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3451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832D73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7591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832D73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UCM21Corps">
    <w:name w:val="CUCM21Corps"/>
    <w:basedOn w:val="Normal"/>
    <w:link w:val="CUCM21CorpsCar"/>
    <w:qFormat/>
    <w:rsid w:val="00493342"/>
    <w:pPr>
      <w:spacing w:before="120" w:after="120"/>
    </w:pPr>
    <w:rPr>
      <w:sz w:val="20"/>
    </w:rPr>
  </w:style>
  <w:style w:type="character" w:customStyle="1" w:styleId="CUCM21CorpsCar">
    <w:name w:val="CUCM21Corps Car"/>
    <w:basedOn w:val="Policepardfaut"/>
    <w:link w:val="CUCM21Corps"/>
    <w:rsid w:val="00493342"/>
    <w:rPr>
      <w:sz w:val="20"/>
    </w:rPr>
  </w:style>
  <w:style w:type="paragraph" w:customStyle="1" w:styleId="CorpsCUCM21">
    <w:name w:val="Corps_CUCM21"/>
    <w:basedOn w:val="Normal"/>
    <w:link w:val="CorpsCUCM21Car"/>
    <w:qFormat/>
    <w:rsid w:val="00493342"/>
    <w:pPr>
      <w:spacing w:line="288" w:lineRule="auto"/>
    </w:pPr>
    <w:rPr>
      <w:rFonts w:eastAsiaTheme="minorEastAsia"/>
      <w:color w:val="0F145A"/>
      <w:sz w:val="20"/>
    </w:rPr>
  </w:style>
  <w:style w:type="character" w:customStyle="1" w:styleId="CorpsCUCM21Car">
    <w:name w:val="Corps_CUCM21 Car"/>
    <w:basedOn w:val="Policepardfaut"/>
    <w:link w:val="CorpsCUCM21"/>
    <w:rsid w:val="00493342"/>
    <w:rPr>
      <w:rFonts w:ascii="IBM Plex Sans" w:eastAsiaTheme="minorEastAsia" w:hAnsi="IBM Plex Sans"/>
      <w:color w:val="0F145A"/>
      <w:sz w:val="20"/>
    </w:rPr>
  </w:style>
  <w:style w:type="paragraph" w:customStyle="1" w:styleId="Titre1CUCM21">
    <w:name w:val="Titre1_CUCM21"/>
    <w:basedOn w:val="Normal"/>
    <w:next w:val="CorpsCUCM21"/>
    <w:link w:val="Titre1CUCM21Car"/>
    <w:qFormat/>
    <w:rsid w:val="00B20A75"/>
    <w:pPr>
      <w:keepNext/>
      <w:keepLines/>
      <w:numPr>
        <w:numId w:val="1"/>
      </w:numPr>
      <w:spacing w:before="240"/>
      <w:outlineLvl w:val="0"/>
    </w:pPr>
    <w:rPr>
      <w:b/>
      <w:sz w:val="32"/>
      <w:szCs w:val="32"/>
    </w:rPr>
  </w:style>
  <w:style w:type="character" w:customStyle="1" w:styleId="Titre1CUCM21Car">
    <w:name w:val="Titre1_CUCM21 Car"/>
    <w:basedOn w:val="CorpsCUCM21Car"/>
    <w:link w:val="Titre1CUCM21"/>
    <w:rsid w:val="00B20A75"/>
    <w:rPr>
      <w:rFonts w:ascii="IBM Plex Sans" w:eastAsia="Times New Roman" w:hAnsi="IBM Plex Sans" w:cs="Times New Roman"/>
      <w:b/>
      <w:color w:val="0F32B4"/>
      <w:sz w:val="32"/>
      <w:szCs w:val="32"/>
    </w:rPr>
  </w:style>
  <w:style w:type="paragraph" w:styleId="TM1">
    <w:name w:val="toc 1"/>
    <w:basedOn w:val="CUCM21Corps"/>
    <w:next w:val="Normal"/>
    <w:autoRedefine/>
    <w:uiPriority w:val="39"/>
    <w:unhideWhenUsed/>
    <w:rsid w:val="00392C1F"/>
    <w:pPr>
      <w:spacing w:before="0" w:after="0" w:line="288" w:lineRule="auto"/>
    </w:pPr>
    <w:rPr>
      <w:rFonts w:asciiTheme="majorHAnsi" w:eastAsiaTheme="minorEastAsia" w:hAnsiTheme="majorHAnsi"/>
      <w:color w:val="0F1E5A" w:themeColor="text1"/>
    </w:rPr>
  </w:style>
  <w:style w:type="paragraph" w:customStyle="1" w:styleId="Titre11">
    <w:name w:val="Titre 11"/>
    <w:basedOn w:val="Normal"/>
    <w:next w:val="Normal"/>
    <w:uiPriority w:val="9"/>
    <w:qFormat/>
    <w:rsid w:val="009F0322"/>
    <w:pPr>
      <w:keepNext/>
      <w:keepLines/>
      <w:numPr>
        <w:ilvl w:val="1"/>
        <w:numId w:val="36"/>
      </w:numPr>
      <w:spacing w:before="240"/>
      <w:outlineLvl w:val="0"/>
    </w:pPr>
    <w:rPr>
      <w:rFonts w:ascii="Calibri Light" w:hAnsi="Calibri Light"/>
      <w:color w:val="0B1643"/>
      <w:sz w:val="32"/>
      <w:szCs w:val="32"/>
    </w:rPr>
  </w:style>
  <w:style w:type="character" w:customStyle="1" w:styleId="Titre1Car">
    <w:name w:val="Titre 1 Car"/>
    <w:basedOn w:val="Policepardfaut"/>
    <w:link w:val="Titre1"/>
    <w:uiPriority w:val="9"/>
    <w:rsid w:val="009F0322"/>
    <w:rPr>
      <w:rFonts w:ascii="Calibri Light" w:eastAsia="Times New Roman" w:hAnsi="Calibri Light" w:cs="Times New Roman"/>
      <w:color w:val="0B1643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39692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F6874"/>
    <w:rPr>
      <w:color w:val="46C8FA" w:themeColor="hyperlink"/>
      <w:u w:val="single"/>
    </w:rPr>
  </w:style>
  <w:style w:type="table" w:styleId="Grilledutableau">
    <w:name w:val="Table Grid"/>
    <w:basedOn w:val="TableauNormal"/>
    <w:uiPriority w:val="39"/>
    <w:rsid w:val="004F6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C75E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C75E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C75E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C75E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C75EF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C75E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75EF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760AB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60AB8"/>
  </w:style>
  <w:style w:type="paragraph" w:styleId="Pieddepage">
    <w:name w:val="footer"/>
    <w:basedOn w:val="Normal"/>
    <w:link w:val="PieddepageCar"/>
    <w:uiPriority w:val="99"/>
    <w:unhideWhenUsed/>
    <w:rsid w:val="00760AB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60AB8"/>
  </w:style>
  <w:style w:type="character" w:customStyle="1" w:styleId="Titre3Car">
    <w:name w:val="Titre 3 Car"/>
    <w:basedOn w:val="Policepardfaut"/>
    <w:link w:val="Titre3"/>
    <w:uiPriority w:val="9"/>
    <w:semiHidden/>
    <w:rsid w:val="00934513"/>
    <w:rPr>
      <w:rFonts w:asciiTheme="majorHAnsi" w:eastAsiaTheme="majorEastAsia" w:hAnsiTheme="majorHAnsi" w:cstheme="majorBidi"/>
      <w:color w:val="571E4C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934513"/>
    <w:rPr>
      <w:rFonts w:asciiTheme="majorHAnsi" w:eastAsiaTheme="majorEastAsia" w:hAnsiTheme="majorHAnsi" w:cstheme="majorBidi"/>
      <w:i/>
      <w:iCs/>
      <w:color w:val="832D73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93451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34513"/>
    <w:rPr>
      <w:b/>
      <w:bCs/>
    </w:rPr>
  </w:style>
  <w:style w:type="character" w:customStyle="1" w:styleId="Titre5Car">
    <w:name w:val="Titre 5 Car"/>
    <w:basedOn w:val="Policepardfaut"/>
    <w:link w:val="Titre5"/>
    <w:uiPriority w:val="9"/>
    <w:semiHidden/>
    <w:rsid w:val="00F75911"/>
    <w:rPr>
      <w:rFonts w:asciiTheme="majorHAnsi" w:eastAsiaTheme="majorEastAsia" w:hAnsiTheme="majorHAnsi" w:cstheme="majorBidi"/>
      <w:color w:val="832D73" w:themeColor="accent1" w:themeShade="BF"/>
    </w:rPr>
  </w:style>
  <w:style w:type="character" w:customStyle="1" w:styleId="Titre2Car">
    <w:name w:val="Titre 2 Car"/>
    <w:basedOn w:val="Policepardfaut"/>
    <w:link w:val="Titre2"/>
    <w:uiPriority w:val="9"/>
    <w:semiHidden/>
    <w:rsid w:val="009F0322"/>
    <w:rPr>
      <w:rFonts w:asciiTheme="majorHAnsi" w:eastAsiaTheme="majorEastAsia" w:hAnsiTheme="majorHAnsi" w:cstheme="majorBidi"/>
      <w:color w:val="832D73" w:themeColor="accent1" w:themeShade="BF"/>
      <w:sz w:val="26"/>
      <w:szCs w:val="26"/>
    </w:rPr>
  </w:style>
  <w:style w:type="character" w:styleId="Mentionnonrsolue">
    <w:name w:val="Unresolved Mention"/>
    <w:basedOn w:val="Policepardfaut"/>
    <w:uiPriority w:val="99"/>
    <w:semiHidden/>
    <w:unhideWhenUsed/>
    <w:rsid w:val="009F0322"/>
    <w:rPr>
      <w:color w:val="605E5C"/>
      <w:shd w:val="clear" w:color="auto" w:fill="E1DFDD"/>
    </w:rPr>
  </w:style>
  <w:style w:type="table" w:customStyle="1" w:styleId="TableauGrille2-Accentuation11">
    <w:name w:val="Tableau Grille 2 - Accentuation 11"/>
    <w:basedOn w:val="TableauNormal"/>
    <w:next w:val="TableauGrille2-Accentuation1"/>
    <w:uiPriority w:val="47"/>
    <w:rsid w:val="00D82A03"/>
    <w:pPr>
      <w:spacing w:after="0" w:line="240" w:lineRule="auto"/>
    </w:pPr>
    <w:rPr>
      <w:rFonts w:eastAsia="MS Mincho"/>
      <w:sz w:val="24"/>
      <w:szCs w:val="24"/>
      <w:lang w:eastAsia="fr-FR"/>
    </w:rPr>
    <w:tblPr>
      <w:tblStyleRowBandSize w:val="1"/>
      <w:tblStyleColBandSize w:val="1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styleId="TableauGrille2-Accentuation1">
    <w:name w:val="Grid Table 2 Accent 1"/>
    <w:basedOn w:val="TableauNormal"/>
    <w:uiPriority w:val="47"/>
    <w:rsid w:val="00D82A03"/>
    <w:pPr>
      <w:spacing w:after="0" w:line="240" w:lineRule="auto"/>
    </w:pPr>
    <w:tblPr>
      <w:tblStyleRowBandSize w:val="1"/>
      <w:tblStyleColBandSize w:val="1"/>
      <w:tblBorders>
        <w:top w:val="single" w:sz="2" w:space="0" w:color="D484C6" w:themeColor="accent1" w:themeTint="99"/>
        <w:bottom w:val="single" w:sz="2" w:space="0" w:color="D484C6" w:themeColor="accent1" w:themeTint="99"/>
        <w:insideH w:val="single" w:sz="2" w:space="0" w:color="D484C6" w:themeColor="accent1" w:themeTint="99"/>
        <w:insideV w:val="single" w:sz="2" w:space="0" w:color="D484C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484C6" w:themeColor="accent1" w:themeTint="99"/>
          <w:insideH w:val="nil"/>
          <w:insideV w:val="nil"/>
        </w:tcBorders>
        <w:shd w:val="clear" w:color="auto" w:fill="0F32B4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484C6" w:themeColor="accent1" w:themeTint="99"/>
          <w:bottom w:val="nil"/>
          <w:insideH w:val="nil"/>
          <w:insideV w:val="nil"/>
        </w:tcBorders>
        <w:shd w:val="clear" w:color="auto" w:fill="0F32B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D6EC" w:themeFill="accent1" w:themeFillTint="33"/>
      </w:tcPr>
    </w:tblStylePr>
    <w:tblStylePr w:type="band1Horz">
      <w:tblPr/>
      <w:tcPr>
        <w:shd w:val="clear" w:color="auto" w:fill="F1D6EC" w:themeFill="accent1" w:themeFillTint="33"/>
      </w:tcPr>
    </w:tblStylePr>
  </w:style>
  <w:style w:type="paragraph" w:customStyle="1" w:styleId="Default">
    <w:name w:val="Default"/>
    <w:rsid w:val="00C717F1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evention.dechet@creusot-montceau.o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evention.dechet@creusot-montceau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CUCM21">
      <a:dk1>
        <a:srgbClr val="0F1E5A"/>
      </a:dk1>
      <a:lt1>
        <a:srgbClr val="0F32B4"/>
      </a:lt1>
      <a:dk2>
        <a:srgbClr val="3CAFF5"/>
      </a:dk2>
      <a:lt2>
        <a:srgbClr val="5F50AF"/>
      </a:lt2>
      <a:accent1>
        <a:srgbClr val="AF3C9B"/>
      </a:accent1>
      <a:accent2>
        <a:srgbClr val="E63250"/>
      </a:accent2>
      <a:accent3>
        <a:srgbClr val="F08223"/>
      </a:accent3>
      <a:accent4>
        <a:srgbClr val="FABE3C"/>
      </a:accent4>
      <a:accent5>
        <a:srgbClr val="C8B49B"/>
      </a:accent5>
      <a:accent6>
        <a:srgbClr val="00C3B4"/>
      </a:accent6>
      <a:hlink>
        <a:srgbClr val="46C8FA"/>
      </a:hlink>
      <a:folHlink>
        <a:srgbClr val="954F72"/>
      </a:folHlink>
    </a:clrScheme>
    <a:fontScheme name="CUCM21">
      <a:majorFont>
        <a:latin typeface="IBM Plex Sans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8A99D-13EE-4927-9177-CE45FFCBF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1922</Words>
  <Characters>10577</Characters>
  <Application>Microsoft Office Word</Application>
  <DocSecurity>0</DocSecurity>
  <Lines>88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CUCM</Company>
  <LinksUpToDate>false</LinksUpToDate>
  <CharactersWithSpaces>12475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Loïc PERRICHON</dc:creator>
  <cp:lastModifiedBy>Solène PERRIN</cp:lastModifiedBy>
  <cp:revision>2</cp:revision>
  <cp:lastPrinted>2025-03-05T08:21:00Z</cp:lastPrinted>
  <dcterms:created xsi:type="dcterms:W3CDTF">2026-09-03T06:05:00Z</dcterms:created>
  <dcterms:modified xsi:type="dcterms:W3CDTF">2026-09-03T06:05:00Z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nexe">
    <vt:lpwstr>02-ReglementMODIF_vuLP.docx</vt:lpwstr>
  </property>
</Properties>
</file>