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A05EF" w14:textId="5C2A78CA" w:rsidR="00396927" w:rsidRPr="00396927" w:rsidRDefault="004723BD" w:rsidP="0081401C">
      <w:pPr>
        <w:jc w:val="both"/>
        <w:rPr>
          <w:rFonts w:ascii="IBM Plex Sans" w:eastAsia="Calibri" w:hAnsi="IBM Plex Sans" w:cs="Times New Roman"/>
          <w:b/>
          <w:color w:val="0F32B4"/>
          <w:sz w:val="32"/>
        </w:rPr>
      </w:pPr>
      <w:r>
        <w:rPr>
          <w:rFonts w:ascii="IBM Plex Sans" w:eastAsia="Times New Roman" w:hAnsi="IBM Plex Sans" w:cs="Times New Roman"/>
          <w:noProof/>
          <w:color w:val="0F32B4"/>
          <w:sz w:val="20"/>
          <w:lang w:eastAsia="fr-FR"/>
        </w:rPr>
        <w:drawing>
          <wp:anchor distT="0" distB="0" distL="114300" distR="114300" simplePos="0" relativeHeight="251665408" behindDoc="0" locked="0" layoutInCell="1" allowOverlap="1" wp14:anchorId="1516ACC5" wp14:editId="2743E871">
            <wp:simplePos x="0" y="0"/>
            <wp:positionH relativeFrom="page">
              <wp:posOffset>6240127</wp:posOffset>
            </wp:positionH>
            <wp:positionV relativeFrom="paragraph">
              <wp:posOffset>-383539</wp:posOffset>
            </wp:positionV>
            <wp:extent cx="1258588" cy="895350"/>
            <wp:effectExtent l="0" t="0" r="0" b="0"/>
            <wp:wrapNone/>
            <wp:docPr id="4" name="Image 4" descr="C:\Users\perrins\AppData\Local\Microsoft\Windows\INetCache\Content.Word\Logo CUCM Blanc 190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errins\AppData\Local\Microsoft\Windows\INetCache\Content.Word\Logo CUCM Blanc 19022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573" cy="90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6927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FE0724" wp14:editId="3C5EB0A1">
                <wp:simplePos x="0" y="0"/>
                <wp:positionH relativeFrom="page">
                  <wp:align>left</wp:align>
                </wp:positionH>
                <wp:positionV relativeFrom="paragraph">
                  <wp:posOffset>-445770</wp:posOffset>
                </wp:positionV>
                <wp:extent cx="7562850" cy="139319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1393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012137" w14:textId="2E168CA4" w:rsidR="00396927" w:rsidRDefault="001C322A" w:rsidP="00396927">
                            <w:pPr>
                              <w:pStyle w:val="Titre11"/>
                              <w:spacing w:line="192" w:lineRule="auto"/>
                              <w:jc w:val="center"/>
                              <w:rPr>
                                <w:rFonts w:ascii="IBM Plex Sans" w:hAnsi="IBM Plex Sans"/>
                                <w:b/>
                                <w:color w:val="FFFFFF"/>
                                <w:sz w:val="56"/>
                              </w:rPr>
                            </w:pPr>
                            <w:r>
                              <w:rPr>
                                <w:rFonts w:ascii="IBM Plex Sans" w:hAnsi="IBM Plex Sans"/>
                                <w:b/>
                                <w:color w:val="FFFFFF"/>
                                <w:sz w:val="56"/>
                              </w:rPr>
                              <w:t>Formulaire de candidature</w:t>
                            </w:r>
                          </w:p>
                          <w:p w14:paraId="2E63F99F" w14:textId="1C614786" w:rsidR="00396927" w:rsidRDefault="00396927" w:rsidP="00396927">
                            <w:pPr>
                              <w:pStyle w:val="Titre11"/>
                              <w:spacing w:line="192" w:lineRule="auto"/>
                              <w:jc w:val="center"/>
                              <w:rPr>
                                <w:rFonts w:ascii="IBM Plex Sans" w:hAnsi="IBM Plex Sans"/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  <w:r w:rsidRPr="00396927">
                              <w:rPr>
                                <w:rFonts w:ascii="IBM Plex Sans" w:hAnsi="IBM Plex Sans"/>
                                <w:b/>
                                <w:i/>
                                <w:color w:val="FFFFFF"/>
                                <w:sz w:val="44"/>
                              </w:rPr>
                              <w:t>Moins de déchets, ici c’est possible</w:t>
                            </w:r>
                          </w:p>
                          <w:p w14:paraId="5B019A59" w14:textId="5F725F7E" w:rsidR="000D5C22" w:rsidRPr="000D5C22" w:rsidRDefault="000D5C22" w:rsidP="000D5C22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0D5C22">
                              <w:rPr>
                                <w:color w:val="FFFFFF"/>
                              </w:rPr>
                              <w:t>Edition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E072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-35.1pt;width:595.5pt;height:109.7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" filled="f" stroked="f" strokeweight=".5pt">
                <v:textbox>
                  <w:txbxContent>
                    <w:p w14:paraId="08012137" w14:textId="2E168CA4" w:rsidR="00396927" w:rsidRDefault="001C322A" w:rsidP="00396927">
                      <w:pPr>
                        <w:pStyle w:val="Titre11"/>
                        <w:spacing w:line="192" w:lineRule="auto"/>
                        <w:jc w:val="center"/>
                        <w:rPr>
                          <w:rFonts w:ascii="IBM Plex Sans" w:hAnsi="IBM Plex Sans"/>
                          <w:b/>
                          <w:color w:val="FFFFFF"/>
                          <w:sz w:val="56"/>
                        </w:rPr>
                      </w:pPr>
                      <w:r>
                        <w:rPr>
                          <w:rFonts w:ascii="IBM Plex Sans" w:hAnsi="IBM Plex Sans"/>
                          <w:b/>
                          <w:color w:val="FFFFFF"/>
                          <w:sz w:val="56"/>
                        </w:rPr>
                        <w:t>Formulaire de candidature</w:t>
                      </w:r>
                    </w:p>
                    <w:p w14:paraId="2E63F99F" w14:textId="1C614786" w:rsidR="00396927" w:rsidRDefault="00396927" w:rsidP="00396927">
                      <w:pPr>
                        <w:pStyle w:val="Titre11"/>
                        <w:spacing w:line="192" w:lineRule="auto"/>
                        <w:jc w:val="center"/>
                        <w:rPr>
                          <w:rFonts w:ascii="IBM Plex Sans" w:hAnsi="IBM Plex Sans"/>
                          <w:b/>
                          <w:i/>
                          <w:color w:val="FFFFFF"/>
                          <w:sz w:val="44"/>
                        </w:rPr>
                      </w:pPr>
                      <w:r w:rsidRPr="00396927">
                        <w:rPr>
                          <w:rFonts w:ascii="IBM Plex Sans" w:hAnsi="IBM Plex Sans"/>
                          <w:b/>
                          <w:i/>
                          <w:color w:val="FFFFFF"/>
                          <w:sz w:val="44"/>
                        </w:rPr>
                        <w:t>Moins de déchets, ici c’est possible</w:t>
                      </w:r>
                    </w:p>
                    <w:p w14:paraId="5B019A59" w14:textId="5F725F7E" w:rsidR="000D5C22" w:rsidRPr="000D5C22" w:rsidRDefault="000D5C22" w:rsidP="000D5C22">
                      <w:pPr>
                        <w:jc w:val="center"/>
                        <w:rPr>
                          <w:color w:val="FFFFFF"/>
                        </w:rPr>
                      </w:pPr>
                      <w:r w:rsidRPr="000D5C22">
                        <w:rPr>
                          <w:color w:val="FFFFFF"/>
                        </w:rPr>
                        <w:t>Edition 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96927" w:rsidRPr="00396927">
        <w:rPr>
          <w:rFonts w:ascii="Calibri" w:eastAsia="Calibri" w:hAnsi="Calibri" w:cs="Times New Roman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59FB10B" wp14:editId="22C87BAA">
            <wp:simplePos x="0" y="0"/>
            <wp:positionH relativeFrom="column">
              <wp:posOffset>-266700</wp:posOffset>
            </wp:positionH>
            <wp:positionV relativeFrom="paragraph">
              <wp:posOffset>-266700</wp:posOffset>
            </wp:positionV>
            <wp:extent cx="730250" cy="730250"/>
            <wp:effectExtent l="0" t="0" r="0" b="0"/>
            <wp:wrapNone/>
            <wp:docPr id="39" name="Image 39" descr="CUCM_Signe_EXE_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 descr="CUCM_Signe_EXE_BLANC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0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6927" w:rsidRPr="00396927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1DC2F" wp14:editId="4D88B62A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7562850" cy="1536700"/>
                <wp:effectExtent l="0" t="0" r="0" b="63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1536700"/>
                        </a:xfrm>
                        <a:prstGeom prst="rect">
                          <a:avLst/>
                        </a:prstGeom>
                        <a:solidFill>
                          <a:srgbClr val="0F32B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76256C" id="Rectangle 34" o:spid="_x0000_s1026" style="position:absolute;margin-left:-36pt;margin-top:-36pt;width:595.5pt;height:1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" fillcolor="#0f32b4" stroked="f" strokeweight="1pt"/>
            </w:pict>
          </mc:Fallback>
        </mc:AlternateContent>
      </w:r>
    </w:p>
    <w:p w14:paraId="2C4285A1" w14:textId="77777777" w:rsidR="00396927" w:rsidRPr="00396927" w:rsidRDefault="00396927" w:rsidP="0081401C">
      <w:pPr>
        <w:jc w:val="both"/>
        <w:rPr>
          <w:rFonts w:ascii="IBM Plex Sans" w:eastAsia="Calibri" w:hAnsi="IBM Plex Sans" w:cs="Times New Roman"/>
          <w:b/>
          <w:color w:val="0F32B4"/>
          <w:sz w:val="32"/>
        </w:rPr>
      </w:pPr>
    </w:p>
    <w:p w14:paraId="0F0D493C" w14:textId="77777777" w:rsidR="00396927" w:rsidRPr="00396927" w:rsidRDefault="00396927" w:rsidP="0081401C">
      <w:pPr>
        <w:spacing w:after="0" w:line="240" w:lineRule="auto"/>
        <w:ind w:left="720"/>
        <w:jc w:val="both"/>
        <w:rPr>
          <w:rFonts w:ascii="IBM Plex Sans" w:eastAsia="Calibri" w:hAnsi="IBM Plex Sans" w:cs="Times New Roman"/>
          <w:b/>
          <w:color w:val="0F32B4"/>
          <w:sz w:val="32"/>
        </w:rPr>
      </w:pPr>
      <w:r w:rsidRPr="00396927">
        <w:rPr>
          <w:rFonts w:ascii="IBM Plex Sans" w:eastAsia="Calibri" w:hAnsi="IBM Plex Sans" w:cs="Times New Roman"/>
          <w:b/>
          <w:noProof/>
          <w:color w:val="0F32B4"/>
          <w:sz w:val="32"/>
          <w:lang w:eastAsia="fr-FR"/>
        </w:rPr>
        <w:drawing>
          <wp:anchor distT="0" distB="0" distL="114300" distR="114300" simplePos="0" relativeHeight="251662336" behindDoc="0" locked="0" layoutInCell="1" allowOverlap="1" wp14:anchorId="10C140DA" wp14:editId="02FCF2C1">
            <wp:simplePos x="0" y="0"/>
            <wp:positionH relativeFrom="column">
              <wp:posOffset>6208270</wp:posOffset>
            </wp:positionH>
            <wp:positionV relativeFrom="paragraph">
              <wp:posOffset>68410</wp:posOffset>
            </wp:positionV>
            <wp:extent cx="651510" cy="408305"/>
            <wp:effectExtent l="159702" t="49848" r="136843" b="60642"/>
            <wp:wrapNone/>
            <wp:docPr id="40" name="Image 40" descr="C:\Users\bertonil\AppData\Local\Microsoft\Windows\INetCache\Content.Word\signe_allongé_jau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 descr="C:\Users\bertonil\AppData\Local\Microsoft\Windows\INetCache\Content.Word\signe_allongé_jaune.p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210763">
                      <a:off x="0" y="0"/>
                      <a:ext cx="65151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BF2AD0" w14:textId="259D5526" w:rsidR="00396927" w:rsidRDefault="00396927" w:rsidP="0081401C">
      <w:pPr>
        <w:spacing w:after="0" w:line="240" w:lineRule="auto"/>
        <w:jc w:val="both"/>
        <w:rPr>
          <w:rFonts w:ascii="IBM Plex Sans" w:eastAsia="Times New Roman" w:hAnsi="IBM Plex Sans" w:cs="Times New Roman"/>
          <w:color w:val="0F32B4"/>
          <w:sz w:val="19"/>
        </w:rPr>
      </w:pPr>
    </w:p>
    <w:tbl>
      <w:tblPr>
        <w:tblStyle w:val="Grilledutableau1"/>
        <w:tblW w:w="10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F32B4"/>
          <w:insideV w:val="single" w:sz="8" w:space="0" w:color="0F32B4"/>
        </w:tblBorders>
        <w:tblLook w:val="04A0" w:firstRow="1" w:lastRow="0" w:firstColumn="1" w:lastColumn="0" w:noHBand="0" w:noVBand="1"/>
      </w:tblPr>
      <w:tblGrid>
        <w:gridCol w:w="2363"/>
        <w:gridCol w:w="7653"/>
        <w:gridCol w:w="9"/>
      </w:tblGrid>
      <w:tr w:rsidR="001C322A" w:rsidRPr="001C322A" w14:paraId="71A402CD" w14:textId="77777777" w:rsidTr="00FD408A">
        <w:trPr>
          <w:trHeight w:val="397"/>
        </w:trPr>
        <w:tc>
          <w:tcPr>
            <w:tcW w:w="10025" w:type="dxa"/>
            <w:gridSpan w:val="3"/>
            <w:shd w:val="clear" w:color="auto" w:fill="FCE5D3" w:themeFill="accent3" w:themeFillTint="33"/>
            <w:vAlign w:val="center"/>
          </w:tcPr>
          <w:p w14:paraId="21AC7F80" w14:textId="095226D0" w:rsidR="001C322A" w:rsidRPr="001C322A" w:rsidRDefault="001C322A" w:rsidP="001C322A">
            <w:pPr>
              <w:jc w:val="center"/>
              <w:rPr>
                <w:rFonts w:ascii="IBM Plex Sans" w:eastAsia="Times New Roman" w:hAnsi="IBM Plex Sans" w:cs="Times New Roman"/>
                <w:b/>
                <w:color w:val="0F32B4"/>
                <w:sz w:val="20"/>
              </w:rPr>
            </w:pPr>
            <w:r>
              <w:rPr>
                <w:rFonts w:ascii="IBM Plex Sans" w:eastAsia="Times New Roman" w:hAnsi="IBM Plex Sans" w:cs="Times New Roman"/>
                <w:b/>
                <w:color w:val="0F32B4"/>
                <w:sz w:val="20"/>
              </w:rPr>
              <w:t>Identification du porteur de projet</w:t>
            </w:r>
          </w:p>
        </w:tc>
      </w:tr>
      <w:tr w:rsidR="001C322A" w:rsidRPr="001C322A" w14:paraId="70210EE5" w14:textId="77777777" w:rsidTr="00FD408A">
        <w:trPr>
          <w:gridAfter w:val="1"/>
          <w:wAfter w:w="9" w:type="dxa"/>
          <w:trHeight w:val="397"/>
        </w:trPr>
        <w:tc>
          <w:tcPr>
            <w:tcW w:w="2363" w:type="dxa"/>
            <w:shd w:val="clear" w:color="auto" w:fill="auto"/>
            <w:vAlign w:val="center"/>
          </w:tcPr>
          <w:p w14:paraId="28954903" w14:textId="211C6F77" w:rsidR="001C322A" w:rsidRDefault="001C322A" w:rsidP="001C322A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  <w:r>
              <w:rPr>
                <w:rFonts w:ascii="IBM Plex Sans" w:eastAsia="Times New Roman" w:hAnsi="IBM Plex Sans" w:cs="Times New Roman"/>
                <w:b/>
                <w:color w:val="0F32B4"/>
                <w:sz w:val="20"/>
              </w:rPr>
              <w:t>Nom de la Structure</w:t>
            </w:r>
          </w:p>
        </w:tc>
        <w:tc>
          <w:tcPr>
            <w:tcW w:w="7653" w:type="dxa"/>
            <w:vAlign w:val="center"/>
          </w:tcPr>
          <w:p w14:paraId="021EBC0E" w14:textId="0FE05EE4" w:rsidR="001C322A" w:rsidRPr="001C322A" w:rsidRDefault="001C322A" w:rsidP="001C322A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</w:p>
        </w:tc>
      </w:tr>
      <w:tr w:rsidR="001C322A" w:rsidRPr="001C322A" w14:paraId="24B06E7A" w14:textId="77777777" w:rsidTr="00FD408A">
        <w:trPr>
          <w:gridAfter w:val="1"/>
          <w:wAfter w:w="9" w:type="dxa"/>
          <w:trHeight w:val="397"/>
        </w:trPr>
        <w:tc>
          <w:tcPr>
            <w:tcW w:w="2363" w:type="dxa"/>
            <w:shd w:val="clear" w:color="auto" w:fill="auto"/>
            <w:vAlign w:val="center"/>
          </w:tcPr>
          <w:p w14:paraId="3C0C603E" w14:textId="2E47FCAF" w:rsidR="001C322A" w:rsidRPr="001C322A" w:rsidRDefault="001C322A" w:rsidP="001C322A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  <w:r>
              <w:rPr>
                <w:rFonts w:ascii="IBM Plex Sans" w:eastAsia="Times New Roman" w:hAnsi="IBM Plex Sans" w:cs="Times New Roman"/>
                <w:color w:val="0F32B4"/>
                <w:sz w:val="20"/>
              </w:rPr>
              <w:t>Type de structure</w:t>
            </w:r>
          </w:p>
        </w:tc>
        <w:tc>
          <w:tcPr>
            <w:tcW w:w="7653" w:type="dxa"/>
            <w:vAlign w:val="center"/>
          </w:tcPr>
          <w:p w14:paraId="41D50869" w14:textId="584982A9" w:rsidR="001C322A" w:rsidRPr="001C322A" w:rsidRDefault="001C322A" w:rsidP="001C322A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</w:p>
        </w:tc>
      </w:tr>
      <w:tr w:rsidR="00747F28" w:rsidRPr="001C322A" w14:paraId="0A747699" w14:textId="77777777" w:rsidTr="00FD408A">
        <w:trPr>
          <w:gridAfter w:val="1"/>
          <w:wAfter w:w="9" w:type="dxa"/>
          <w:trHeight w:val="397"/>
        </w:trPr>
        <w:tc>
          <w:tcPr>
            <w:tcW w:w="2363" w:type="dxa"/>
            <w:shd w:val="clear" w:color="auto" w:fill="auto"/>
            <w:vAlign w:val="center"/>
          </w:tcPr>
          <w:p w14:paraId="609E0809" w14:textId="6058B057" w:rsidR="00747F28" w:rsidRDefault="00747F28" w:rsidP="001C322A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  <w:r>
              <w:rPr>
                <w:rFonts w:ascii="IBM Plex Sans" w:eastAsia="Times New Roman" w:hAnsi="IBM Plex Sans" w:cs="Times New Roman"/>
                <w:color w:val="0F32B4"/>
                <w:sz w:val="20"/>
              </w:rPr>
              <w:t>Adresse du siège social</w:t>
            </w:r>
          </w:p>
        </w:tc>
        <w:tc>
          <w:tcPr>
            <w:tcW w:w="7653" w:type="dxa"/>
            <w:vAlign w:val="center"/>
          </w:tcPr>
          <w:p w14:paraId="29A718F0" w14:textId="77777777" w:rsidR="00747F28" w:rsidRPr="001C322A" w:rsidRDefault="00747F28" w:rsidP="001C322A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</w:p>
        </w:tc>
      </w:tr>
      <w:tr w:rsidR="001C322A" w:rsidRPr="001C322A" w14:paraId="6C0BB78C" w14:textId="77777777" w:rsidTr="00FD408A">
        <w:trPr>
          <w:gridAfter w:val="1"/>
          <w:wAfter w:w="9" w:type="dxa"/>
          <w:trHeight w:val="397"/>
        </w:trPr>
        <w:tc>
          <w:tcPr>
            <w:tcW w:w="2363" w:type="dxa"/>
            <w:shd w:val="clear" w:color="auto" w:fill="auto"/>
            <w:vAlign w:val="center"/>
          </w:tcPr>
          <w:p w14:paraId="1F8AF8FE" w14:textId="26A47376" w:rsidR="001C322A" w:rsidRPr="001C322A" w:rsidRDefault="001C322A" w:rsidP="001C322A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  <w:r>
              <w:rPr>
                <w:rFonts w:ascii="IBM Plex Sans" w:eastAsia="Times New Roman" w:hAnsi="IBM Plex Sans" w:cs="Times New Roman"/>
                <w:color w:val="0F32B4"/>
                <w:sz w:val="20"/>
              </w:rPr>
              <w:t>N° SIRET</w:t>
            </w:r>
          </w:p>
        </w:tc>
        <w:tc>
          <w:tcPr>
            <w:tcW w:w="7653" w:type="dxa"/>
            <w:vAlign w:val="center"/>
          </w:tcPr>
          <w:p w14:paraId="317EE45E" w14:textId="0E2A810C" w:rsidR="001C322A" w:rsidRPr="001C322A" w:rsidRDefault="001C322A" w:rsidP="001C322A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</w:p>
        </w:tc>
      </w:tr>
      <w:tr w:rsidR="00747F28" w:rsidRPr="001C322A" w14:paraId="1249C68D" w14:textId="77777777" w:rsidTr="00FD408A">
        <w:trPr>
          <w:gridAfter w:val="1"/>
          <w:wAfter w:w="9" w:type="dxa"/>
          <w:trHeight w:val="397"/>
        </w:trPr>
        <w:tc>
          <w:tcPr>
            <w:tcW w:w="2363" w:type="dxa"/>
            <w:shd w:val="clear" w:color="auto" w:fill="auto"/>
            <w:vAlign w:val="center"/>
          </w:tcPr>
          <w:p w14:paraId="53FC0CBD" w14:textId="7D616E3E" w:rsidR="00747F28" w:rsidRDefault="00747F28" w:rsidP="00747F28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  <w:r>
              <w:rPr>
                <w:rFonts w:ascii="IBM Plex Sans" w:eastAsia="Times New Roman" w:hAnsi="IBM Plex Sans" w:cs="Times New Roman"/>
                <w:color w:val="0F32B4"/>
                <w:sz w:val="20"/>
              </w:rPr>
              <w:t>Objet de la structure</w:t>
            </w:r>
          </w:p>
        </w:tc>
        <w:tc>
          <w:tcPr>
            <w:tcW w:w="7653" w:type="dxa"/>
            <w:vAlign w:val="center"/>
          </w:tcPr>
          <w:p w14:paraId="07819BFC" w14:textId="77777777" w:rsidR="00747F28" w:rsidRPr="001C322A" w:rsidRDefault="00747F28" w:rsidP="00747F28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</w:p>
        </w:tc>
      </w:tr>
      <w:tr w:rsidR="00747F28" w:rsidRPr="001C322A" w14:paraId="4143A047" w14:textId="77777777" w:rsidTr="00FD408A">
        <w:trPr>
          <w:gridAfter w:val="1"/>
          <w:wAfter w:w="9" w:type="dxa"/>
          <w:trHeight w:val="397"/>
        </w:trPr>
        <w:tc>
          <w:tcPr>
            <w:tcW w:w="2363" w:type="dxa"/>
            <w:shd w:val="clear" w:color="auto" w:fill="auto"/>
            <w:vAlign w:val="center"/>
          </w:tcPr>
          <w:p w14:paraId="3D11F713" w14:textId="1DCF3F28" w:rsidR="00747F28" w:rsidRDefault="00747F28" w:rsidP="00747F28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  <w:r>
              <w:rPr>
                <w:rFonts w:ascii="IBM Plex Sans" w:eastAsia="Times New Roman" w:hAnsi="IBM Plex Sans" w:cs="Times New Roman"/>
                <w:color w:val="0F32B4"/>
                <w:sz w:val="20"/>
              </w:rPr>
              <w:t>Date de création</w:t>
            </w:r>
          </w:p>
        </w:tc>
        <w:tc>
          <w:tcPr>
            <w:tcW w:w="7653" w:type="dxa"/>
            <w:vAlign w:val="center"/>
          </w:tcPr>
          <w:p w14:paraId="75405D2E" w14:textId="77777777" w:rsidR="00747F28" w:rsidRPr="001C322A" w:rsidRDefault="00747F28" w:rsidP="00747F28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</w:p>
        </w:tc>
      </w:tr>
      <w:tr w:rsidR="00747F28" w:rsidRPr="001C322A" w14:paraId="4717B0B6" w14:textId="77777777" w:rsidTr="00747F28">
        <w:trPr>
          <w:gridAfter w:val="1"/>
          <w:wAfter w:w="9" w:type="dxa"/>
          <w:trHeight w:val="397"/>
        </w:trPr>
        <w:tc>
          <w:tcPr>
            <w:tcW w:w="10016" w:type="dxa"/>
            <w:gridSpan w:val="2"/>
            <w:shd w:val="clear" w:color="auto" w:fill="FCE5D3" w:themeFill="accent3" w:themeFillTint="33"/>
            <w:vAlign w:val="center"/>
          </w:tcPr>
          <w:p w14:paraId="3F01E76A" w14:textId="08ED2D58" w:rsidR="00747F28" w:rsidRPr="00747F28" w:rsidRDefault="00747F28" w:rsidP="00747F28">
            <w:pPr>
              <w:jc w:val="center"/>
              <w:rPr>
                <w:rFonts w:ascii="IBM Plex Sans" w:eastAsia="Times New Roman" w:hAnsi="IBM Plex Sans" w:cs="Times New Roman"/>
                <w:b/>
                <w:color w:val="0F32B4"/>
                <w:sz w:val="20"/>
              </w:rPr>
            </w:pPr>
            <w:r>
              <w:rPr>
                <w:rFonts w:ascii="IBM Plex Sans" w:eastAsia="Times New Roman" w:hAnsi="IBM Plex Sans" w:cs="Times New Roman"/>
                <w:b/>
                <w:color w:val="0F32B4"/>
                <w:sz w:val="20"/>
              </w:rPr>
              <w:t>Représentant légal</w:t>
            </w:r>
          </w:p>
        </w:tc>
      </w:tr>
      <w:tr w:rsidR="00747F28" w:rsidRPr="001C322A" w14:paraId="0D2EDC56" w14:textId="77777777" w:rsidTr="00FD408A">
        <w:trPr>
          <w:gridAfter w:val="1"/>
          <w:wAfter w:w="9" w:type="dxa"/>
          <w:trHeight w:val="397"/>
        </w:trPr>
        <w:tc>
          <w:tcPr>
            <w:tcW w:w="2363" w:type="dxa"/>
            <w:shd w:val="clear" w:color="auto" w:fill="auto"/>
            <w:vAlign w:val="center"/>
          </w:tcPr>
          <w:p w14:paraId="5DD14EED" w14:textId="4121B1F4" w:rsidR="00747F28" w:rsidRDefault="00747F28" w:rsidP="00747F28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  <w:r>
              <w:rPr>
                <w:rFonts w:ascii="IBM Plex Sans" w:eastAsia="Times New Roman" w:hAnsi="IBM Plex Sans" w:cs="Times New Roman"/>
                <w:color w:val="0F32B4"/>
                <w:sz w:val="20"/>
              </w:rPr>
              <w:t>Nom du contact</w:t>
            </w:r>
          </w:p>
        </w:tc>
        <w:tc>
          <w:tcPr>
            <w:tcW w:w="7653" w:type="dxa"/>
            <w:vAlign w:val="center"/>
          </w:tcPr>
          <w:p w14:paraId="41CDBF40" w14:textId="22404A64" w:rsidR="00747F28" w:rsidRPr="001C322A" w:rsidRDefault="00747F28" w:rsidP="00747F28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</w:p>
        </w:tc>
      </w:tr>
      <w:tr w:rsidR="00747F28" w:rsidRPr="001C322A" w14:paraId="7D432BC7" w14:textId="77777777" w:rsidTr="00FD408A">
        <w:trPr>
          <w:gridAfter w:val="1"/>
          <w:wAfter w:w="9" w:type="dxa"/>
          <w:trHeight w:val="397"/>
        </w:trPr>
        <w:tc>
          <w:tcPr>
            <w:tcW w:w="2363" w:type="dxa"/>
            <w:shd w:val="clear" w:color="auto" w:fill="auto"/>
            <w:vAlign w:val="center"/>
          </w:tcPr>
          <w:p w14:paraId="7802F0BA" w14:textId="44B4B861" w:rsidR="00747F28" w:rsidRDefault="00747F28" w:rsidP="00747F28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  <w:r>
              <w:rPr>
                <w:rFonts w:ascii="IBM Plex Sans" w:eastAsia="Times New Roman" w:hAnsi="IBM Plex Sans" w:cs="Times New Roman"/>
                <w:color w:val="0F32B4"/>
                <w:sz w:val="20"/>
              </w:rPr>
              <w:t>Téléphone</w:t>
            </w:r>
          </w:p>
        </w:tc>
        <w:tc>
          <w:tcPr>
            <w:tcW w:w="7653" w:type="dxa"/>
            <w:vAlign w:val="center"/>
          </w:tcPr>
          <w:p w14:paraId="23DA001D" w14:textId="31553A2C" w:rsidR="00747F28" w:rsidRPr="001C322A" w:rsidRDefault="00747F28" w:rsidP="00747F28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</w:p>
        </w:tc>
      </w:tr>
      <w:tr w:rsidR="00747F28" w:rsidRPr="001C322A" w14:paraId="59BFBC87" w14:textId="77777777" w:rsidTr="00FD408A">
        <w:trPr>
          <w:gridAfter w:val="1"/>
          <w:wAfter w:w="9" w:type="dxa"/>
          <w:trHeight w:val="397"/>
        </w:trPr>
        <w:tc>
          <w:tcPr>
            <w:tcW w:w="2363" w:type="dxa"/>
            <w:shd w:val="clear" w:color="auto" w:fill="auto"/>
            <w:vAlign w:val="center"/>
          </w:tcPr>
          <w:p w14:paraId="0CB6B7A1" w14:textId="641239CD" w:rsidR="00747F28" w:rsidRDefault="00747F28" w:rsidP="00747F28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  <w:r>
              <w:rPr>
                <w:rFonts w:ascii="IBM Plex Sans" w:eastAsia="Times New Roman" w:hAnsi="IBM Plex Sans" w:cs="Times New Roman"/>
                <w:color w:val="0F32B4"/>
                <w:sz w:val="20"/>
              </w:rPr>
              <w:t>Mail</w:t>
            </w:r>
          </w:p>
        </w:tc>
        <w:tc>
          <w:tcPr>
            <w:tcW w:w="7653" w:type="dxa"/>
            <w:vAlign w:val="center"/>
          </w:tcPr>
          <w:p w14:paraId="58AF5794" w14:textId="01254381" w:rsidR="00747F28" w:rsidRPr="001C322A" w:rsidRDefault="00747F28" w:rsidP="00747F28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</w:p>
        </w:tc>
      </w:tr>
      <w:tr w:rsidR="00747F28" w:rsidRPr="001C322A" w14:paraId="17ABCAD3" w14:textId="77777777" w:rsidTr="00FD408A">
        <w:trPr>
          <w:gridAfter w:val="1"/>
          <w:wAfter w:w="9" w:type="dxa"/>
          <w:trHeight w:val="397"/>
        </w:trPr>
        <w:tc>
          <w:tcPr>
            <w:tcW w:w="2363" w:type="dxa"/>
            <w:shd w:val="clear" w:color="auto" w:fill="auto"/>
            <w:vAlign w:val="center"/>
          </w:tcPr>
          <w:p w14:paraId="008EB7AF" w14:textId="2A406223" w:rsidR="00747F28" w:rsidRDefault="00747F28" w:rsidP="00747F28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  <w:r>
              <w:rPr>
                <w:rFonts w:ascii="IBM Plex Sans" w:eastAsia="Times New Roman" w:hAnsi="IBM Plex Sans" w:cs="Times New Roman"/>
                <w:color w:val="0F32B4"/>
                <w:sz w:val="20"/>
              </w:rPr>
              <w:t>Fonction</w:t>
            </w:r>
          </w:p>
        </w:tc>
        <w:tc>
          <w:tcPr>
            <w:tcW w:w="7653" w:type="dxa"/>
            <w:vAlign w:val="center"/>
          </w:tcPr>
          <w:p w14:paraId="7E297649" w14:textId="77777777" w:rsidR="00747F28" w:rsidRPr="001C322A" w:rsidRDefault="00747F28" w:rsidP="00747F28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</w:p>
        </w:tc>
      </w:tr>
      <w:tr w:rsidR="00747F28" w:rsidRPr="001C322A" w14:paraId="6590B5E1" w14:textId="77777777" w:rsidTr="00FD408A">
        <w:trPr>
          <w:trHeight w:val="397"/>
        </w:trPr>
        <w:tc>
          <w:tcPr>
            <w:tcW w:w="10025" w:type="dxa"/>
            <w:gridSpan w:val="3"/>
            <w:shd w:val="clear" w:color="auto" w:fill="FCE5D3" w:themeFill="accent3" w:themeFillTint="33"/>
            <w:vAlign w:val="center"/>
          </w:tcPr>
          <w:p w14:paraId="03DD8DAC" w14:textId="5ED648EC" w:rsidR="00747F28" w:rsidRPr="001C322A" w:rsidRDefault="00747F28" w:rsidP="00747F28">
            <w:pPr>
              <w:jc w:val="center"/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  <w:r>
              <w:rPr>
                <w:rFonts w:ascii="IBM Plex Sans" w:eastAsia="Times New Roman" w:hAnsi="IBM Plex Sans" w:cs="Times New Roman"/>
                <w:b/>
                <w:color w:val="0F32B4"/>
                <w:sz w:val="20"/>
              </w:rPr>
              <w:t>Présentation du projet</w:t>
            </w:r>
          </w:p>
        </w:tc>
      </w:tr>
      <w:tr w:rsidR="00747F28" w:rsidRPr="001C322A" w14:paraId="01DEA2A3" w14:textId="77777777" w:rsidTr="00FD408A">
        <w:trPr>
          <w:gridAfter w:val="1"/>
          <w:wAfter w:w="9" w:type="dxa"/>
          <w:trHeight w:val="397"/>
        </w:trPr>
        <w:tc>
          <w:tcPr>
            <w:tcW w:w="2363" w:type="dxa"/>
            <w:shd w:val="clear" w:color="auto" w:fill="auto"/>
            <w:vAlign w:val="center"/>
          </w:tcPr>
          <w:p w14:paraId="3E791AC0" w14:textId="086C7D1F" w:rsidR="00747F28" w:rsidRPr="001C322A" w:rsidRDefault="00747F28" w:rsidP="00747F28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  <w:r>
              <w:rPr>
                <w:rFonts w:ascii="IBM Plex Sans" w:eastAsia="Times New Roman" w:hAnsi="IBM Plex Sans" w:cs="Times New Roman"/>
                <w:color w:val="0F32B4"/>
                <w:sz w:val="20"/>
              </w:rPr>
              <w:t xml:space="preserve">Choix du volet </w:t>
            </w:r>
          </w:p>
        </w:tc>
        <w:tc>
          <w:tcPr>
            <w:tcW w:w="7653" w:type="dxa"/>
            <w:vAlign w:val="center"/>
          </w:tcPr>
          <w:p w14:paraId="47040FCA" w14:textId="64B0CB30" w:rsidR="00747F28" w:rsidRPr="001C322A" w:rsidRDefault="00747F28" w:rsidP="00747F28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</w:p>
        </w:tc>
      </w:tr>
      <w:tr w:rsidR="00747F28" w:rsidRPr="001C322A" w14:paraId="1D437697" w14:textId="77777777" w:rsidTr="00FD408A">
        <w:trPr>
          <w:gridAfter w:val="1"/>
          <w:wAfter w:w="9" w:type="dxa"/>
          <w:trHeight w:val="397"/>
        </w:trPr>
        <w:tc>
          <w:tcPr>
            <w:tcW w:w="2363" w:type="dxa"/>
            <w:shd w:val="clear" w:color="auto" w:fill="auto"/>
            <w:vAlign w:val="center"/>
          </w:tcPr>
          <w:p w14:paraId="594D7977" w14:textId="0414389F" w:rsidR="00747F28" w:rsidRDefault="00747F28" w:rsidP="00747F28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  <w:r>
              <w:rPr>
                <w:rFonts w:ascii="IBM Plex Sans" w:eastAsia="Times New Roman" w:hAnsi="IBM Plex Sans" w:cs="Times New Roman"/>
                <w:color w:val="0F32B4"/>
                <w:sz w:val="20"/>
              </w:rPr>
              <w:t>Titre du projet</w:t>
            </w:r>
          </w:p>
        </w:tc>
        <w:tc>
          <w:tcPr>
            <w:tcW w:w="7653" w:type="dxa"/>
            <w:vAlign w:val="center"/>
          </w:tcPr>
          <w:p w14:paraId="0C39B78E" w14:textId="71CF0E51" w:rsidR="00747F28" w:rsidRPr="001C322A" w:rsidRDefault="00747F28" w:rsidP="00747F28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</w:p>
        </w:tc>
      </w:tr>
      <w:tr w:rsidR="00747F28" w:rsidRPr="001C322A" w14:paraId="1D3BB095" w14:textId="77777777" w:rsidTr="00FD408A">
        <w:trPr>
          <w:gridAfter w:val="1"/>
          <w:wAfter w:w="9" w:type="dxa"/>
          <w:trHeight w:val="397"/>
        </w:trPr>
        <w:tc>
          <w:tcPr>
            <w:tcW w:w="2363" w:type="dxa"/>
            <w:shd w:val="clear" w:color="auto" w:fill="auto"/>
            <w:vAlign w:val="center"/>
          </w:tcPr>
          <w:p w14:paraId="50468A4C" w14:textId="7DC0C351" w:rsidR="00747F28" w:rsidRDefault="00747F28" w:rsidP="00747F28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  <w:r>
              <w:rPr>
                <w:rFonts w:ascii="IBM Plex Sans" w:eastAsia="Times New Roman" w:hAnsi="IBM Plex Sans" w:cs="Times New Roman"/>
                <w:color w:val="0F32B4"/>
                <w:sz w:val="20"/>
              </w:rPr>
              <w:t>Budget global de l’action</w:t>
            </w:r>
          </w:p>
        </w:tc>
        <w:tc>
          <w:tcPr>
            <w:tcW w:w="7653" w:type="dxa"/>
            <w:vAlign w:val="center"/>
          </w:tcPr>
          <w:p w14:paraId="3D345F60" w14:textId="1649D978" w:rsidR="00747F28" w:rsidRPr="001C322A" w:rsidRDefault="00747F28" w:rsidP="00747F28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</w:p>
        </w:tc>
      </w:tr>
      <w:tr w:rsidR="00747F28" w:rsidRPr="001C322A" w14:paraId="1690E862" w14:textId="77777777" w:rsidTr="00FD408A">
        <w:trPr>
          <w:trHeight w:val="397"/>
        </w:trPr>
        <w:tc>
          <w:tcPr>
            <w:tcW w:w="10025" w:type="dxa"/>
            <w:gridSpan w:val="3"/>
            <w:shd w:val="clear" w:color="auto" w:fill="FCE5D3" w:themeFill="accent3" w:themeFillTint="33"/>
            <w:vAlign w:val="center"/>
          </w:tcPr>
          <w:p w14:paraId="0B214641" w14:textId="62C793EF" w:rsidR="00747F28" w:rsidRPr="001C322A" w:rsidRDefault="00747F28" w:rsidP="00747F28">
            <w:pPr>
              <w:jc w:val="center"/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  <w:r w:rsidRPr="001F5ACC">
              <w:rPr>
                <w:rFonts w:ascii="IBM Plex Sans" w:eastAsia="Times New Roman" w:hAnsi="IBM Plex Sans" w:cs="Times New Roman"/>
                <w:b/>
                <w:color w:val="0F32B4"/>
                <w:sz w:val="20"/>
              </w:rPr>
              <w:t>Résumé du projet – 2000 caractères maximum</w:t>
            </w:r>
            <w:r>
              <w:rPr>
                <w:rFonts w:ascii="IBM Plex Sans" w:eastAsia="Times New Roman" w:hAnsi="IBM Plex Sans" w:cs="Times New Roman"/>
                <w:color w:val="0F32B4"/>
                <w:sz w:val="20"/>
              </w:rPr>
              <w:t> : problématique, objectif, action</w:t>
            </w:r>
          </w:p>
        </w:tc>
      </w:tr>
    </w:tbl>
    <w:p w14:paraId="78ACBAFA" w14:textId="77777777" w:rsidR="00C35779" w:rsidRPr="00C35779" w:rsidRDefault="00C35779" w:rsidP="00C35779">
      <w:pPr>
        <w:spacing w:after="0" w:line="240" w:lineRule="auto"/>
        <w:rPr>
          <w:rFonts w:ascii="IBM Plex Sans" w:eastAsia="Times New Roman" w:hAnsi="IBM Plex Sans" w:cs="Times New Roman"/>
          <w:color w:val="0F32B4"/>
          <w:sz w:val="20"/>
        </w:rPr>
      </w:pPr>
    </w:p>
    <w:p w14:paraId="17BCF281" w14:textId="77777777" w:rsidR="00C35779" w:rsidRPr="00C35779" w:rsidRDefault="00C35779" w:rsidP="00C35779">
      <w:pPr>
        <w:spacing w:after="0" w:line="240" w:lineRule="auto"/>
        <w:rPr>
          <w:rFonts w:ascii="IBM Plex Sans" w:eastAsia="Times New Roman" w:hAnsi="IBM Plex Sans" w:cs="Times New Roman"/>
          <w:color w:val="0F32B4"/>
          <w:sz w:val="20"/>
        </w:rPr>
      </w:pPr>
    </w:p>
    <w:p w14:paraId="7AB9CAE3" w14:textId="473A041F" w:rsidR="00C35779" w:rsidRDefault="00C35779">
      <w:r>
        <w:br w:type="page"/>
      </w:r>
    </w:p>
    <w:tbl>
      <w:tblPr>
        <w:tblStyle w:val="Grilledutableau1"/>
        <w:tblW w:w="10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F32B4"/>
          <w:insideV w:val="single" w:sz="8" w:space="0" w:color="0F32B4"/>
        </w:tblBorders>
        <w:tblLook w:val="04A0" w:firstRow="1" w:lastRow="0" w:firstColumn="1" w:lastColumn="0" w:noHBand="0" w:noVBand="1"/>
      </w:tblPr>
      <w:tblGrid>
        <w:gridCol w:w="2363"/>
        <w:gridCol w:w="7653"/>
        <w:gridCol w:w="9"/>
      </w:tblGrid>
      <w:tr w:rsidR="00747F28" w:rsidRPr="001C322A" w14:paraId="348EA728" w14:textId="77777777" w:rsidTr="00FD408A">
        <w:trPr>
          <w:trHeight w:val="1628"/>
        </w:trPr>
        <w:tc>
          <w:tcPr>
            <w:tcW w:w="10025" w:type="dxa"/>
            <w:gridSpan w:val="3"/>
            <w:shd w:val="clear" w:color="auto" w:fill="auto"/>
            <w:vAlign w:val="center"/>
          </w:tcPr>
          <w:p w14:paraId="1DD94DE9" w14:textId="6FE55AC8" w:rsidR="00747F28" w:rsidRPr="001C322A" w:rsidRDefault="00747F28" w:rsidP="00C35779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</w:p>
        </w:tc>
      </w:tr>
      <w:tr w:rsidR="00747F28" w:rsidRPr="001C322A" w14:paraId="5AA1F9E1" w14:textId="77777777" w:rsidTr="00FD408A">
        <w:trPr>
          <w:gridAfter w:val="1"/>
          <w:wAfter w:w="9" w:type="dxa"/>
          <w:trHeight w:val="397"/>
        </w:trPr>
        <w:tc>
          <w:tcPr>
            <w:tcW w:w="2363" w:type="dxa"/>
            <w:shd w:val="clear" w:color="auto" w:fill="auto"/>
            <w:vAlign w:val="center"/>
          </w:tcPr>
          <w:p w14:paraId="54F6336F" w14:textId="3293E2DF" w:rsidR="00747F28" w:rsidRDefault="00747F28" w:rsidP="00747F28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  <w:r>
              <w:rPr>
                <w:rFonts w:ascii="IBM Plex Sans" w:eastAsia="Times New Roman" w:hAnsi="IBM Plex Sans" w:cs="Times New Roman"/>
                <w:color w:val="0F32B4"/>
                <w:sz w:val="20"/>
              </w:rPr>
              <w:t>Objectifs poursuivis par le projet</w:t>
            </w:r>
          </w:p>
        </w:tc>
        <w:tc>
          <w:tcPr>
            <w:tcW w:w="7653" w:type="dxa"/>
            <w:vAlign w:val="center"/>
          </w:tcPr>
          <w:p w14:paraId="041FFFB8" w14:textId="77777777" w:rsidR="00747F28" w:rsidRPr="001C322A" w:rsidRDefault="00747F28" w:rsidP="00747F28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</w:p>
        </w:tc>
      </w:tr>
      <w:tr w:rsidR="00747F28" w:rsidRPr="001C322A" w14:paraId="210E7C22" w14:textId="77777777" w:rsidTr="00FD408A">
        <w:trPr>
          <w:gridAfter w:val="1"/>
          <w:wAfter w:w="9" w:type="dxa"/>
          <w:trHeight w:val="397"/>
        </w:trPr>
        <w:tc>
          <w:tcPr>
            <w:tcW w:w="2363" w:type="dxa"/>
            <w:shd w:val="clear" w:color="auto" w:fill="auto"/>
            <w:vAlign w:val="center"/>
          </w:tcPr>
          <w:p w14:paraId="24A6A9C4" w14:textId="2BE7F03B" w:rsidR="00747F28" w:rsidRDefault="00747F28" w:rsidP="00747F28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  <w:r>
              <w:rPr>
                <w:rFonts w:ascii="IBM Plex Sans" w:eastAsia="Times New Roman" w:hAnsi="IBM Plex Sans" w:cs="Times New Roman"/>
                <w:color w:val="0F32B4"/>
                <w:sz w:val="20"/>
              </w:rPr>
              <w:t>Public concerné</w:t>
            </w:r>
          </w:p>
        </w:tc>
        <w:tc>
          <w:tcPr>
            <w:tcW w:w="7653" w:type="dxa"/>
            <w:vAlign w:val="center"/>
          </w:tcPr>
          <w:p w14:paraId="28CB79DB" w14:textId="77777777" w:rsidR="00747F28" w:rsidRPr="001C322A" w:rsidRDefault="00747F28" w:rsidP="00747F28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</w:p>
        </w:tc>
      </w:tr>
      <w:tr w:rsidR="00747F28" w:rsidRPr="001C322A" w14:paraId="0ABCDCA4" w14:textId="77777777" w:rsidTr="00FD408A">
        <w:trPr>
          <w:gridAfter w:val="1"/>
          <w:wAfter w:w="9" w:type="dxa"/>
          <w:trHeight w:val="397"/>
        </w:trPr>
        <w:tc>
          <w:tcPr>
            <w:tcW w:w="2363" w:type="dxa"/>
            <w:shd w:val="clear" w:color="auto" w:fill="auto"/>
            <w:vAlign w:val="center"/>
          </w:tcPr>
          <w:p w14:paraId="24785A73" w14:textId="5AEEF9ED" w:rsidR="00747F28" w:rsidRDefault="00747F28" w:rsidP="00747F28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  <w:r>
              <w:rPr>
                <w:rFonts w:ascii="IBM Plex Sans" w:eastAsia="Times New Roman" w:hAnsi="IBM Plex Sans" w:cs="Times New Roman"/>
                <w:color w:val="0F32B4"/>
                <w:sz w:val="20"/>
              </w:rPr>
              <w:t>Adresse du projet envisagée</w:t>
            </w:r>
          </w:p>
        </w:tc>
        <w:tc>
          <w:tcPr>
            <w:tcW w:w="7653" w:type="dxa"/>
            <w:vAlign w:val="center"/>
          </w:tcPr>
          <w:p w14:paraId="3832AA52" w14:textId="77777777" w:rsidR="00747F28" w:rsidRPr="001C322A" w:rsidRDefault="00747F28" w:rsidP="00747F28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</w:p>
        </w:tc>
      </w:tr>
      <w:tr w:rsidR="00747F28" w:rsidRPr="001C322A" w14:paraId="72DDE0C4" w14:textId="77777777" w:rsidTr="00FD408A">
        <w:trPr>
          <w:gridAfter w:val="1"/>
          <w:wAfter w:w="9" w:type="dxa"/>
          <w:trHeight w:val="397"/>
        </w:trPr>
        <w:tc>
          <w:tcPr>
            <w:tcW w:w="2363" w:type="dxa"/>
            <w:shd w:val="clear" w:color="auto" w:fill="auto"/>
            <w:vAlign w:val="center"/>
          </w:tcPr>
          <w:p w14:paraId="4702677A" w14:textId="15F15F52" w:rsidR="00747F28" w:rsidRDefault="00747F28" w:rsidP="00747F28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  <w:r>
              <w:rPr>
                <w:rFonts w:ascii="IBM Plex Sans" w:eastAsia="Times New Roman" w:hAnsi="IBM Plex Sans" w:cs="Times New Roman"/>
                <w:color w:val="0F32B4"/>
                <w:sz w:val="20"/>
              </w:rPr>
              <w:t>État actuel du projet</w:t>
            </w:r>
          </w:p>
        </w:tc>
        <w:tc>
          <w:tcPr>
            <w:tcW w:w="7653" w:type="dxa"/>
            <w:vAlign w:val="center"/>
          </w:tcPr>
          <w:p w14:paraId="42488332" w14:textId="77777777" w:rsidR="00747F28" w:rsidRPr="001C322A" w:rsidRDefault="00747F28" w:rsidP="00747F28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</w:p>
        </w:tc>
      </w:tr>
      <w:tr w:rsidR="00747F28" w:rsidRPr="001C322A" w14:paraId="276758A5" w14:textId="77777777" w:rsidTr="00FD408A">
        <w:trPr>
          <w:gridAfter w:val="1"/>
          <w:wAfter w:w="9" w:type="dxa"/>
          <w:trHeight w:val="2045"/>
        </w:trPr>
        <w:tc>
          <w:tcPr>
            <w:tcW w:w="2363" w:type="dxa"/>
            <w:shd w:val="clear" w:color="auto" w:fill="auto"/>
            <w:vAlign w:val="center"/>
          </w:tcPr>
          <w:p w14:paraId="0ADB02E4" w14:textId="0D9F4A4F" w:rsidR="00747F28" w:rsidRDefault="00747F28" w:rsidP="00747F28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  <w:r>
              <w:rPr>
                <w:rFonts w:ascii="IBM Plex Sans" w:eastAsia="Times New Roman" w:hAnsi="IBM Plex Sans" w:cs="Times New Roman"/>
                <w:color w:val="0F32B4"/>
                <w:sz w:val="20"/>
              </w:rPr>
              <w:t>Partenariat envisagé : nom localisation, nature du partenariat</w:t>
            </w:r>
          </w:p>
        </w:tc>
        <w:tc>
          <w:tcPr>
            <w:tcW w:w="7653" w:type="dxa"/>
            <w:vAlign w:val="center"/>
          </w:tcPr>
          <w:p w14:paraId="0F0AABA4" w14:textId="77777777" w:rsidR="00747F28" w:rsidRPr="001C322A" w:rsidRDefault="00747F28" w:rsidP="00747F28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</w:p>
        </w:tc>
      </w:tr>
      <w:tr w:rsidR="00747F28" w:rsidRPr="001C322A" w14:paraId="06171FF7" w14:textId="77777777" w:rsidTr="00FD408A">
        <w:trPr>
          <w:trHeight w:val="397"/>
        </w:trPr>
        <w:tc>
          <w:tcPr>
            <w:tcW w:w="10025" w:type="dxa"/>
            <w:gridSpan w:val="3"/>
            <w:shd w:val="clear" w:color="auto" w:fill="FCE5D3" w:themeFill="accent3" w:themeFillTint="33"/>
            <w:vAlign w:val="center"/>
          </w:tcPr>
          <w:p w14:paraId="18300AB2" w14:textId="3B160C0D" w:rsidR="00747F28" w:rsidRPr="00FD408A" w:rsidRDefault="00747F28" w:rsidP="00747F28">
            <w:pPr>
              <w:jc w:val="center"/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  <w:r w:rsidRPr="001F5ACC">
              <w:rPr>
                <w:rFonts w:ascii="IBM Plex Sans" w:eastAsia="Times New Roman" w:hAnsi="IBM Plex Sans" w:cs="Times New Roman"/>
                <w:b/>
                <w:color w:val="0F32B4"/>
                <w:sz w:val="20"/>
              </w:rPr>
              <w:t>Calendrier</w:t>
            </w:r>
            <w:r>
              <w:rPr>
                <w:rFonts w:ascii="IBM Plex Sans" w:eastAsia="Times New Roman" w:hAnsi="IBM Plex Sans" w:cs="Times New Roman"/>
                <w:b/>
                <w:color w:val="0F32B4"/>
                <w:sz w:val="20"/>
              </w:rPr>
              <w:t xml:space="preserve"> </w:t>
            </w:r>
            <w:r>
              <w:rPr>
                <w:rFonts w:ascii="IBM Plex Sans" w:eastAsia="Times New Roman" w:hAnsi="IBM Plex Sans" w:cs="Times New Roman"/>
                <w:color w:val="0F32B4"/>
                <w:sz w:val="20"/>
              </w:rPr>
              <w:t>Indiquer les dates de votre action : pour le volet 1 les dates de vos animations. Pour le volet 2 les dates relatives à l’action que vous souhaitez mettre en place.</w:t>
            </w:r>
          </w:p>
        </w:tc>
      </w:tr>
      <w:tr w:rsidR="00747F28" w:rsidRPr="001C322A" w14:paraId="086B04EA" w14:textId="77777777" w:rsidTr="00747F28">
        <w:trPr>
          <w:trHeight w:val="457"/>
        </w:trPr>
        <w:tc>
          <w:tcPr>
            <w:tcW w:w="2363" w:type="dxa"/>
            <w:shd w:val="clear" w:color="auto" w:fill="auto"/>
            <w:vAlign w:val="center"/>
          </w:tcPr>
          <w:p w14:paraId="0D26797A" w14:textId="3F40BF33" w:rsidR="00747F28" w:rsidRPr="00747F28" w:rsidRDefault="00747F28" w:rsidP="00747F28">
            <w:pPr>
              <w:jc w:val="center"/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  <w:r w:rsidRPr="00747F28">
              <w:rPr>
                <w:rFonts w:ascii="IBM Plex Sans" w:eastAsia="Times New Roman" w:hAnsi="IBM Plex Sans" w:cs="Times New Roman"/>
                <w:color w:val="0F32B4"/>
                <w:sz w:val="20"/>
              </w:rPr>
              <w:t>Durée du projet</w:t>
            </w:r>
          </w:p>
        </w:tc>
        <w:tc>
          <w:tcPr>
            <w:tcW w:w="7662" w:type="dxa"/>
            <w:gridSpan w:val="2"/>
            <w:shd w:val="clear" w:color="auto" w:fill="auto"/>
            <w:vAlign w:val="center"/>
          </w:tcPr>
          <w:p w14:paraId="37D884CA" w14:textId="628B180C" w:rsidR="00747F28" w:rsidRPr="001F5ACC" w:rsidRDefault="00747F28" w:rsidP="00747F28">
            <w:pPr>
              <w:jc w:val="center"/>
              <w:rPr>
                <w:rFonts w:ascii="IBM Plex Sans" w:eastAsia="Times New Roman" w:hAnsi="IBM Plex Sans" w:cs="Times New Roman"/>
                <w:b/>
                <w:color w:val="0F32B4"/>
                <w:sz w:val="20"/>
              </w:rPr>
            </w:pPr>
          </w:p>
        </w:tc>
      </w:tr>
      <w:tr w:rsidR="00747F28" w:rsidRPr="001C322A" w14:paraId="2385AA99" w14:textId="77777777" w:rsidTr="00747F28">
        <w:trPr>
          <w:trHeight w:val="456"/>
        </w:trPr>
        <w:tc>
          <w:tcPr>
            <w:tcW w:w="2363" w:type="dxa"/>
            <w:shd w:val="clear" w:color="auto" w:fill="auto"/>
            <w:vAlign w:val="center"/>
          </w:tcPr>
          <w:p w14:paraId="75449167" w14:textId="40FE85BB" w:rsidR="00747F28" w:rsidRPr="00747F28" w:rsidRDefault="00C35779" w:rsidP="00747F28">
            <w:pPr>
              <w:jc w:val="center"/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  <w:r>
              <w:rPr>
                <w:rFonts w:ascii="IBM Plex Sans" w:eastAsia="Times New Roman" w:hAnsi="IBM Plex Sans" w:cs="Times New Roman"/>
                <w:color w:val="0F32B4"/>
                <w:sz w:val="20"/>
              </w:rPr>
              <w:t xml:space="preserve">Date de démarrage prévue </w:t>
            </w:r>
            <w:r w:rsidRPr="00C35779">
              <w:rPr>
                <w:rFonts w:ascii="IBM Plex Sans" w:eastAsia="Times New Roman" w:hAnsi="IBM Plex Sans" w:cs="Times New Roman"/>
                <w:color w:val="0F32B4"/>
                <w:sz w:val="20"/>
                <w:highlight w:val="yellow"/>
              </w:rPr>
              <w:t>(à compter de septembre 2025)</w:t>
            </w:r>
            <w:r>
              <w:rPr>
                <w:rFonts w:ascii="IBM Plex Sans" w:eastAsia="Times New Roman" w:hAnsi="IBM Plex Sans" w:cs="Times New Roman"/>
                <w:color w:val="0F32B4"/>
                <w:sz w:val="20"/>
                <w:highlight w:val="yellow"/>
              </w:rPr>
              <w:t xml:space="preserve"> </w:t>
            </w:r>
            <w:r w:rsidR="00747F28" w:rsidRPr="00C35779">
              <w:rPr>
                <w:rFonts w:ascii="IBM Plex Sans" w:eastAsia="Times New Roman" w:hAnsi="IBM Plex Sans" w:cs="Times New Roman"/>
                <w:color w:val="0F32B4"/>
                <w:sz w:val="20"/>
                <w:highlight w:val="yellow"/>
              </w:rPr>
              <w:t>:</w:t>
            </w:r>
          </w:p>
        </w:tc>
        <w:tc>
          <w:tcPr>
            <w:tcW w:w="7662" w:type="dxa"/>
            <w:gridSpan w:val="2"/>
            <w:shd w:val="clear" w:color="auto" w:fill="auto"/>
            <w:vAlign w:val="center"/>
          </w:tcPr>
          <w:p w14:paraId="2517F7AF" w14:textId="36CD18FE" w:rsidR="00747F28" w:rsidRPr="001F5ACC" w:rsidRDefault="00747F28" w:rsidP="00747F28">
            <w:pPr>
              <w:jc w:val="center"/>
              <w:rPr>
                <w:rFonts w:ascii="IBM Plex Sans" w:eastAsia="Times New Roman" w:hAnsi="IBM Plex Sans" w:cs="Times New Roman"/>
                <w:b/>
                <w:color w:val="0F32B4"/>
                <w:sz w:val="20"/>
              </w:rPr>
            </w:pPr>
          </w:p>
        </w:tc>
      </w:tr>
      <w:tr w:rsidR="00747F28" w:rsidRPr="001C322A" w14:paraId="2EE4285D" w14:textId="77777777" w:rsidTr="00747F28">
        <w:trPr>
          <w:trHeight w:val="456"/>
        </w:trPr>
        <w:tc>
          <w:tcPr>
            <w:tcW w:w="2363" w:type="dxa"/>
            <w:shd w:val="clear" w:color="auto" w:fill="auto"/>
            <w:vAlign w:val="center"/>
          </w:tcPr>
          <w:p w14:paraId="031AD0E8" w14:textId="30B4639E" w:rsidR="00747F28" w:rsidRPr="00747F28" w:rsidRDefault="00747F28" w:rsidP="00747F28">
            <w:pPr>
              <w:jc w:val="center"/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  <w:r w:rsidRPr="00747F28">
              <w:rPr>
                <w:rFonts w:ascii="IBM Plex Sans" w:eastAsia="Times New Roman" w:hAnsi="IBM Plex Sans" w:cs="Times New Roman"/>
                <w:color w:val="0F32B4"/>
                <w:sz w:val="20"/>
              </w:rPr>
              <w:t>Date de clôture prévue</w:t>
            </w:r>
          </w:p>
        </w:tc>
        <w:tc>
          <w:tcPr>
            <w:tcW w:w="7662" w:type="dxa"/>
            <w:gridSpan w:val="2"/>
            <w:shd w:val="clear" w:color="auto" w:fill="auto"/>
            <w:vAlign w:val="center"/>
          </w:tcPr>
          <w:p w14:paraId="59EE87FF" w14:textId="09404EC7" w:rsidR="00747F28" w:rsidRPr="001F5ACC" w:rsidRDefault="00747F28" w:rsidP="00747F28">
            <w:pPr>
              <w:jc w:val="center"/>
              <w:rPr>
                <w:rFonts w:ascii="IBM Plex Sans" w:eastAsia="Times New Roman" w:hAnsi="IBM Plex Sans" w:cs="Times New Roman"/>
                <w:b/>
                <w:color w:val="0F32B4"/>
                <w:sz w:val="20"/>
              </w:rPr>
            </w:pPr>
          </w:p>
        </w:tc>
      </w:tr>
      <w:tr w:rsidR="00747F28" w:rsidRPr="001C322A" w14:paraId="088C56DC" w14:textId="77777777" w:rsidTr="00747F28">
        <w:trPr>
          <w:trHeight w:val="456"/>
        </w:trPr>
        <w:tc>
          <w:tcPr>
            <w:tcW w:w="2363" w:type="dxa"/>
            <w:shd w:val="clear" w:color="auto" w:fill="auto"/>
            <w:vAlign w:val="center"/>
          </w:tcPr>
          <w:p w14:paraId="345A5A20" w14:textId="31C95AE3" w:rsidR="00747F28" w:rsidRPr="00747F28" w:rsidRDefault="00747F28" w:rsidP="00747F28">
            <w:pPr>
              <w:jc w:val="center"/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  <w:r w:rsidRPr="00747F28">
              <w:rPr>
                <w:rFonts w:ascii="IBM Plex Sans" w:eastAsia="Times New Roman" w:hAnsi="IBM Plex Sans" w:cs="Times New Roman"/>
                <w:color w:val="0F32B4"/>
                <w:sz w:val="20"/>
              </w:rPr>
              <w:t>Calendrier du projet (peut être joint sous forme de tableau annexe)</w:t>
            </w:r>
            <w:r w:rsidR="00C35779">
              <w:rPr>
                <w:rFonts w:ascii="IBM Plex Sans" w:eastAsia="Times New Roman" w:hAnsi="IBM Plex Sans" w:cs="Times New Roman"/>
                <w:color w:val="0F32B4"/>
                <w:sz w:val="20"/>
              </w:rPr>
              <w:t xml:space="preserve"> </w:t>
            </w:r>
            <w:r w:rsidR="00C35779" w:rsidRPr="00C35779">
              <w:rPr>
                <w:rFonts w:ascii="IBM Plex Sans" w:eastAsia="Times New Roman" w:hAnsi="IBM Plex Sans" w:cs="Times New Roman"/>
                <w:color w:val="0F32B4"/>
                <w:sz w:val="20"/>
                <w:highlight w:val="yellow"/>
              </w:rPr>
              <w:t>(à compter de septembre 2025)</w:t>
            </w:r>
            <w:r w:rsidR="00C35779">
              <w:rPr>
                <w:rFonts w:ascii="IBM Plex Sans" w:eastAsia="Times New Roman" w:hAnsi="IBM Plex Sans" w:cs="Times New Roman"/>
                <w:color w:val="0F32B4"/>
                <w:sz w:val="20"/>
                <w:highlight w:val="yellow"/>
              </w:rPr>
              <w:t>.</w:t>
            </w:r>
          </w:p>
        </w:tc>
        <w:tc>
          <w:tcPr>
            <w:tcW w:w="7662" w:type="dxa"/>
            <w:gridSpan w:val="2"/>
            <w:shd w:val="clear" w:color="auto" w:fill="auto"/>
            <w:vAlign w:val="center"/>
          </w:tcPr>
          <w:p w14:paraId="01ED52C1" w14:textId="70C44364" w:rsidR="00747F28" w:rsidRPr="001F5ACC" w:rsidRDefault="00747F28" w:rsidP="00747F28">
            <w:pPr>
              <w:jc w:val="center"/>
              <w:rPr>
                <w:rFonts w:ascii="IBM Plex Sans" w:eastAsia="Times New Roman" w:hAnsi="IBM Plex Sans" w:cs="Times New Roman"/>
                <w:b/>
                <w:color w:val="0F32B4"/>
                <w:sz w:val="20"/>
              </w:rPr>
            </w:pPr>
          </w:p>
        </w:tc>
      </w:tr>
      <w:tr w:rsidR="00747F28" w:rsidRPr="001C322A" w14:paraId="16F03CE5" w14:textId="77777777" w:rsidTr="00747F28">
        <w:trPr>
          <w:trHeight w:val="397"/>
        </w:trPr>
        <w:tc>
          <w:tcPr>
            <w:tcW w:w="10025" w:type="dxa"/>
            <w:gridSpan w:val="3"/>
            <w:shd w:val="clear" w:color="auto" w:fill="FCE5D3" w:themeFill="accent3" w:themeFillTint="33"/>
            <w:vAlign w:val="center"/>
          </w:tcPr>
          <w:p w14:paraId="61D3D71C" w14:textId="087A1AC4" w:rsidR="00747F28" w:rsidRDefault="00747F28" w:rsidP="00747F28">
            <w:pPr>
              <w:jc w:val="center"/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  <w:r>
              <w:rPr>
                <w:rFonts w:ascii="IBM Plex Sans" w:eastAsia="Times New Roman" w:hAnsi="IBM Plex Sans" w:cs="Times New Roman"/>
                <w:color w:val="0F32B4"/>
                <w:sz w:val="20"/>
              </w:rPr>
              <w:t>Pilotage du projet et nombre de personnes participant au projets</w:t>
            </w:r>
          </w:p>
        </w:tc>
      </w:tr>
      <w:tr w:rsidR="00747F28" w:rsidRPr="001C322A" w14:paraId="7A7F9CA4" w14:textId="77777777" w:rsidTr="00D45E6B">
        <w:trPr>
          <w:trHeight w:val="2714"/>
        </w:trPr>
        <w:tc>
          <w:tcPr>
            <w:tcW w:w="10025" w:type="dxa"/>
            <w:gridSpan w:val="3"/>
            <w:shd w:val="clear" w:color="auto" w:fill="auto"/>
            <w:vAlign w:val="center"/>
          </w:tcPr>
          <w:p w14:paraId="517B191F" w14:textId="77777777" w:rsidR="00747F28" w:rsidRDefault="00747F28" w:rsidP="00747F28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</w:p>
        </w:tc>
      </w:tr>
      <w:tr w:rsidR="00747F28" w:rsidRPr="001C322A" w14:paraId="34EDF4E6" w14:textId="77777777" w:rsidTr="00FD408A">
        <w:trPr>
          <w:trHeight w:val="397"/>
        </w:trPr>
        <w:tc>
          <w:tcPr>
            <w:tcW w:w="10025" w:type="dxa"/>
            <w:gridSpan w:val="3"/>
            <w:shd w:val="clear" w:color="auto" w:fill="FCE5D3" w:themeFill="accent3" w:themeFillTint="33"/>
            <w:vAlign w:val="center"/>
          </w:tcPr>
          <w:p w14:paraId="7604E5BA" w14:textId="6EDFD273" w:rsidR="00747F28" w:rsidRPr="00747F28" w:rsidRDefault="00747F28" w:rsidP="00747F28">
            <w:pPr>
              <w:jc w:val="center"/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  <w:r w:rsidRPr="00747F28">
              <w:rPr>
                <w:rFonts w:ascii="IBM Plex Sans" w:eastAsia="Times New Roman" w:hAnsi="IBM Plex Sans" w:cs="Times New Roman"/>
                <w:color w:val="0F32B4"/>
                <w:sz w:val="20"/>
              </w:rPr>
              <w:t>Type de communication et de dissémination</w:t>
            </w:r>
          </w:p>
        </w:tc>
      </w:tr>
      <w:tr w:rsidR="00747F28" w:rsidRPr="001C322A" w14:paraId="342E5AA1" w14:textId="77777777" w:rsidTr="00FD408A">
        <w:trPr>
          <w:trHeight w:val="1334"/>
        </w:trPr>
        <w:tc>
          <w:tcPr>
            <w:tcW w:w="10025" w:type="dxa"/>
            <w:gridSpan w:val="3"/>
            <w:shd w:val="clear" w:color="auto" w:fill="auto"/>
            <w:vAlign w:val="center"/>
          </w:tcPr>
          <w:p w14:paraId="466B7A56" w14:textId="77777777" w:rsidR="00747F28" w:rsidRDefault="00747F28" w:rsidP="00747F28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</w:p>
          <w:p w14:paraId="4A3F34CB" w14:textId="77777777" w:rsidR="00747F28" w:rsidRDefault="00747F28" w:rsidP="00747F28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</w:p>
          <w:p w14:paraId="59B7CA60" w14:textId="77777777" w:rsidR="00747F28" w:rsidRDefault="00747F28" w:rsidP="00747F28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</w:p>
          <w:p w14:paraId="245DF53F" w14:textId="77777777" w:rsidR="00747F28" w:rsidRDefault="00747F28" w:rsidP="00747F28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</w:p>
          <w:p w14:paraId="39D31EAC" w14:textId="77777777" w:rsidR="00747F28" w:rsidRDefault="00747F28" w:rsidP="00747F28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</w:p>
          <w:p w14:paraId="19D96E63" w14:textId="77777777" w:rsidR="00747F28" w:rsidRDefault="00747F28" w:rsidP="00747F28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</w:p>
          <w:p w14:paraId="73DC2DE1" w14:textId="77777777" w:rsidR="00747F28" w:rsidRDefault="00747F28" w:rsidP="00747F28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</w:p>
          <w:p w14:paraId="44092A64" w14:textId="77777777" w:rsidR="00747F28" w:rsidRDefault="00747F28" w:rsidP="00747F28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</w:p>
          <w:p w14:paraId="5049A43B" w14:textId="65428585" w:rsidR="00747F28" w:rsidRPr="001C322A" w:rsidRDefault="00747F28" w:rsidP="00747F28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</w:p>
        </w:tc>
      </w:tr>
      <w:tr w:rsidR="00747F28" w:rsidRPr="001C322A" w14:paraId="6F841181" w14:textId="77777777" w:rsidTr="00D45E6B">
        <w:trPr>
          <w:trHeight w:val="355"/>
        </w:trPr>
        <w:tc>
          <w:tcPr>
            <w:tcW w:w="10025" w:type="dxa"/>
            <w:gridSpan w:val="3"/>
            <w:shd w:val="clear" w:color="auto" w:fill="FCE5D3" w:themeFill="accent3" w:themeFillTint="33"/>
            <w:vAlign w:val="center"/>
          </w:tcPr>
          <w:p w14:paraId="4F14E438" w14:textId="4B495FAB" w:rsidR="00747F28" w:rsidRPr="00747F28" w:rsidRDefault="00747F28" w:rsidP="00747F28">
            <w:pPr>
              <w:jc w:val="center"/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  <w:r w:rsidRPr="00747F28">
              <w:rPr>
                <w:rFonts w:ascii="IBM Plex Sans" w:eastAsia="Times New Roman" w:hAnsi="IBM Plex Sans" w:cs="Times New Roman"/>
                <w:color w:val="0F32B4"/>
                <w:sz w:val="20"/>
              </w:rPr>
              <w:lastRenderedPageBreak/>
              <w:t>Modalité d’évaluation et de suivi du projet (indicateurs) </w:t>
            </w:r>
          </w:p>
        </w:tc>
      </w:tr>
      <w:tr w:rsidR="00747F28" w:rsidRPr="001C322A" w14:paraId="73BBE0FF" w14:textId="77777777" w:rsidTr="00F9253A">
        <w:trPr>
          <w:trHeight w:val="3152"/>
        </w:trPr>
        <w:tc>
          <w:tcPr>
            <w:tcW w:w="10025" w:type="dxa"/>
            <w:gridSpan w:val="3"/>
            <w:shd w:val="clear" w:color="auto" w:fill="auto"/>
            <w:vAlign w:val="center"/>
          </w:tcPr>
          <w:p w14:paraId="067FE68A" w14:textId="77777777" w:rsidR="00747F28" w:rsidRPr="00D45E6B" w:rsidRDefault="00747F28" w:rsidP="00747F28">
            <w:pPr>
              <w:rPr>
                <w:rFonts w:ascii="IBM Plex Sans" w:eastAsia="Times New Roman" w:hAnsi="IBM Plex Sans" w:cs="Times New Roman"/>
                <w:b/>
                <w:color w:val="0F32B4"/>
                <w:sz w:val="20"/>
              </w:rPr>
            </w:pPr>
          </w:p>
        </w:tc>
      </w:tr>
      <w:tr w:rsidR="00747F28" w:rsidRPr="001C322A" w14:paraId="7202E879" w14:textId="77777777" w:rsidTr="00D45E6B">
        <w:trPr>
          <w:trHeight w:val="355"/>
        </w:trPr>
        <w:tc>
          <w:tcPr>
            <w:tcW w:w="10025" w:type="dxa"/>
            <w:gridSpan w:val="3"/>
            <w:shd w:val="clear" w:color="auto" w:fill="FCE5D3" w:themeFill="accent3" w:themeFillTint="33"/>
            <w:vAlign w:val="center"/>
          </w:tcPr>
          <w:p w14:paraId="5E8A12DF" w14:textId="33521215" w:rsidR="00747F28" w:rsidRPr="00D45E6B" w:rsidRDefault="00747F28" w:rsidP="00747F28">
            <w:pPr>
              <w:jc w:val="center"/>
              <w:rPr>
                <w:rFonts w:ascii="IBM Plex Sans" w:eastAsia="Times New Roman" w:hAnsi="IBM Plex Sans" w:cs="Times New Roman"/>
                <w:b/>
                <w:color w:val="0F32B4"/>
                <w:sz w:val="20"/>
              </w:rPr>
            </w:pPr>
            <w:r w:rsidRPr="00D45E6B">
              <w:rPr>
                <w:rFonts w:ascii="IBM Plex Sans" w:eastAsia="Times New Roman" w:hAnsi="IBM Plex Sans" w:cs="Times New Roman"/>
                <w:b/>
                <w:color w:val="0F32B4"/>
                <w:sz w:val="20"/>
              </w:rPr>
              <w:t xml:space="preserve">Financement </w:t>
            </w:r>
            <w:r w:rsidR="00C145B2" w:rsidRPr="00D45E6B">
              <w:rPr>
                <w:rFonts w:ascii="IBM Plex Sans" w:eastAsia="Times New Roman" w:hAnsi="IBM Plex Sans" w:cs="Times New Roman"/>
                <w:b/>
                <w:color w:val="0F32B4"/>
                <w:sz w:val="20"/>
              </w:rPr>
              <w:t>demandé :</w:t>
            </w:r>
          </w:p>
        </w:tc>
      </w:tr>
      <w:tr w:rsidR="00747F28" w:rsidRPr="001C322A" w14:paraId="25254EF2" w14:textId="77777777" w:rsidTr="00D45E6B">
        <w:trPr>
          <w:trHeight w:val="970"/>
        </w:trPr>
        <w:tc>
          <w:tcPr>
            <w:tcW w:w="2363" w:type="dxa"/>
            <w:shd w:val="clear" w:color="auto" w:fill="auto"/>
            <w:vAlign w:val="center"/>
          </w:tcPr>
          <w:p w14:paraId="638960F3" w14:textId="1FECBAC7" w:rsidR="00747F28" w:rsidRDefault="00747F28" w:rsidP="00747F28">
            <w:pPr>
              <w:jc w:val="center"/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  <w:r>
              <w:rPr>
                <w:rFonts w:ascii="IBM Plex Sans" w:eastAsia="Times New Roman" w:hAnsi="IBM Plex Sans" w:cs="Times New Roman"/>
                <w:color w:val="0F32B4"/>
                <w:sz w:val="20"/>
              </w:rPr>
              <w:t>Investissement (80% du montant investit maximum</w:t>
            </w:r>
            <w:r w:rsidR="00D926EF">
              <w:rPr>
                <w:rFonts w:ascii="IBM Plex Sans" w:eastAsia="Times New Roman" w:hAnsi="IBM Plex Sans" w:cs="Times New Roman"/>
                <w:color w:val="0F32B4"/>
                <w:sz w:val="20"/>
              </w:rPr>
              <w:t>)</w:t>
            </w:r>
          </w:p>
        </w:tc>
        <w:tc>
          <w:tcPr>
            <w:tcW w:w="7662" w:type="dxa"/>
            <w:gridSpan w:val="2"/>
            <w:shd w:val="clear" w:color="auto" w:fill="auto"/>
            <w:vAlign w:val="center"/>
          </w:tcPr>
          <w:p w14:paraId="257F712B" w14:textId="41292BFD" w:rsidR="00747F28" w:rsidRDefault="00747F28" w:rsidP="00747F28">
            <w:pPr>
              <w:jc w:val="center"/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</w:p>
        </w:tc>
      </w:tr>
      <w:tr w:rsidR="00747F28" w:rsidRPr="001C322A" w14:paraId="17213DD5" w14:textId="77777777" w:rsidTr="00D45E6B">
        <w:trPr>
          <w:trHeight w:val="876"/>
        </w:trPr>
        <w:tc>
          <w:tcPr>
            <w:tcW w:w="2363" w:type="dxa"/>
            <w:shd w:val="clear" w:color="auto" w:fill="auto"/>
            <w:vAlign w:val="center"/>
          </w:tcPr>
          <w:p w14:paraId="7B2E7AC7" w14:textId="5F5A8DE6" w:rsidR="00747F28" w:rsidRDefault="00747F28" w:rsidP="00747F28">
            <w:pPr>
              <w:jc w:val="center"/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  <w:r>
              <w:rPr>
                <w:rFonts w:ascii="IBM Plex Sans" w:eastAsia="Times New Roman" w:hAnsi="IBM Plex Sans" w:cs="Times New Roman"/>
                <w:color w:val="0F32B4"/>
                <w:sz w:val="20"/>
              </w:rPr>
              <w:t>Fonctionnement (</w:t>
            </w:r>
            <w:r w:rsidR="00C145B2">
              <w:rPr>
                <w:rFonts w:ascii="IBM Plex Sans" w:eastAsia="Times New Roman" w:hAnsi="IBM Plex Sans" w:cs="Times New Roman"/>
                <w:color w:val="0F32B4"/>
                <w:sz w:val="20"/>
              </w:rPr>
              <w:t>80</w:t>
            </w:r>
            <w:r>
              <w:rPr>
                <w:rFonts w:ascii="IBM Plex Sans" w:eastAsia="Times New Roman" w:hAnsi="IBM Plex Sans" w:cs="Times New Roman"/>
                <w:color w:val="0F32B4"/>
                <w:sz w:val="20"/>
              </w:rPr>
              <w:t>% des dépenses éligible maximum</w:t>
            </w:r>
            <w:r w:rsidR="00D926EF">
              <w:rPr>
                <w:rFonts w:ascii="IBM Plex Sans" w:eastAsia="Times New Roman" w:hAnsi="IBM Plex Sans" w:cs="Times New Roman"/>
                <w:color w:val="0F32B4"/>
                <w:sz w:val="20"/>
              </w:rPr>
              <w:t>)</w:t>
            </w:r>
          </w:p>
        </w:tc>
        <w:tc>
          <w:tcPr>
            <w:tcW w:w="7662" w:type="dxa"/>
            <w:gridSpan w:val="2"/>
            <w:shd w:val="clear" w:color="auto" w:fill="auto"/>
            <w:vAlign w:val="center"/>
          </w:tcPr>
          <w:p w14:paraId="47B5739E" w14:textId="542DC6BF" w:rsidR="00747F28" w:rsidRDefault="00747F28" w:rsidP="00747F28">
            <w:pPr>
              <w:jc w:val="center"/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</w:p>
        </w:tc>
      </w:tr>
      <w:tr w:rsidR="00747F28" w:rsidRPr="001C322A" w14:paraId="6A269360" w14:textId="77777777" w:rsidTr="00FD408A">
        <w:trPr>
          <w:trHeight w:val="397"/>
        </w:trPr>
        <w:tc>
          <w:tcPr>
            <w:tcW w:w="10025" w:type="dxa"/>
            <w:gridSpan w:val="3"/>
            <w:shd w:val="clear" w:color="auto" w:fill="FAD6DB" w:themeFill="accent2" w:themeFillTint="33"/>
            <w:vAlign w:val="center"/>
          </w:tcPr>
          <w:p w14:paraId="41941CED" w14:textId="485A7805" w:rsidR="00747F28" w:rsidRPr="008D76F7" w:rsidRDefault="00747F28" w:rsidP="00747F28">
            <w:pPr>
              <w:jc w:val="center"/>
              <w:rPr>
                <w:rFonts w:ascii="IBM Plex Sans" w:eastAsia="Times New Roman" w:hAnsi="IBM Plex Sans" w:cs="Times New Roman"/>
                <w:b/>
                <w:color w:val="0F32B4"/>
                <w:sz w:val="20"/>
              </w:rPr>
            </w:pPr>
            <w:r w:rsidRPr="008D76F7">
              <w:rPr>
                <w:rFonts w:ascii="IBM Plex Sans" w:eastAsia="Times New Roman" w:hAnsi="IBM Plex Sans" w:cs="Times New Roman"/>
                <w:b/>
                <w:color w:val="0F32B4"/>
                <w:sz w:val="20"/>
              </w:rPr>
              <w:t>Liste des pièces à joindre au formulaire</w:t>
            </w:r>
          </w:p>
        </w:tc>
      </w:tr>
      <w:tr w:rsidR="00747F28" w:rsidRPr="001C322A" w14:paraId="1CB60CE1" w14:textId="77777777" w:rsidTr="00D43B25">
        <w:trPr>
          <w:gridAfter w:val="1"/>
          <w:wAfter w:w="9" w:type="dxa"/>
          <w:trHeight w:val="397"/>
        </w:trPr>
        <w:tc>
          <w:tcPr>
            <w:tcW w:w="10016" w:type="dxa"/>
            <w:gridSpan w:val="2"/>
            <w:shd w:val="clear" w:color="auto" w:fill="auto"/>
            <w:vAlign w:val="center"/>
          </w:tcPr>
          <w:p w14:paraId="12247C02" w14:textId="3185349E" w:rsidR="00747F28" w:rsidRPr="001C322A" w:rsidRDefault="00747F28" w:rsidP="00747F28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  <w:r>
              <w:rPr>
                <w:rFonts w:ascii="IBM Plex Sans" w:eastAsia="Times New Roman" w:hAnsi="IBM Plex Sans" w:cs="Times New Roman"/>
                <w:color w:val="0F32B4"/>
                <w:sz w:val="20"/>
              </w:rPr>
              <w:sym w:font="Wingdings" w:char="F0A8"/>
            </w:r>
            <w:r>
              <w:rPr>
                <w:rFonts w:ascii="IBM Plex Sans" w:eastAsia="Times New Roman" w:hAnsi="IBM Plex Sans" w:cs="Times New Roman"/>
                <w:color w:val="0F32B4"/>
                <w:sz w:val="20"/>
              </w:rPr>
              <w:t xml:space="preserve"> Formulaire de candidature ci-joint dûment rempli </w:t>
            </w:r>
          </w:p>
        </w:tc>
      </w:tr>
      <w:tr w:rsidR="00747F28" w:rsidRPr="001C322A" w14:paraId="5E922BB9" w14:textId="77777777" w:rsidTr="008F4B21">
        <w:trPr>
          <w:gridAfter w:val="1"/>
          <w:wAfter w:w="9" w:type="dxa"/>
          <w:trHeight w:val="397"/>
        </w:trPr>
        <w:tc>
          <w:tcPr>
            <w:tcW w:w="10016" w:type="dxa"/>
            <w:gridSpan w:val="2"/>
            <w:shd w:val="clear" w:color="auto" w:fill="auto"/>
            <w:vAlign w:val="center"/>
          </w:tcPr>
          <w:p w14:paraId="0E4DED38" w14:textId="31109C23" w:rsidR="00747F28" w:rsidRDefault="00747F28" w:rsidP="00747F28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  <w:r>
              <w:rPr>
                <w:rFonts w:ascii="IBM Plex Sans" w:eastAsia="Times New Roman" w:hAnsi="IBM Plex Sans" w:cs="Times New Roman"/>
                <w:color w:val="0F32B4"/>
                <w:sz w:val="20"/>
              </w:rPr>
              <w:sym w:font="Wingdings" w:char="F0A8"/>
            </w:r>
            <w:r>
              <w:rPr>
                <w:rFonts w:ascii="IBM Plex Sans" w:eastAsia="Times New Roman" w:hAnsi="IBM Plex Sans" w:cs="Times New Roman"/>
                <w:color w:val="0F32B4"/>
                <w:sz w:val="20"/>
              </w:rPr>
              <w:t xml:space="preserve"> RIB</w:t>
            </w:r>
          </w:p>
        </w:tc>
      </w:tr>
      <w:tr w:rsidR="00747F28" w:rsidRPr="001C322A" w14:paraId="692CCA1A" w14:textId="77777777" w:rsidTr="00272DA4">
        <w:trPr>
          <w:gridAfter w:val="1"/>
          <w:wAfter w:w="9" w:type="dxa"/>
          <w:trHeight w:val="397"/>
        </w:trPr>
        <w:tc>
          <w:tcPr>
            <w:tcW w:w="10016" w:type="dxa"/>
            <w:gridSpan w:val="2"/>
            <w:shd w:val="clear" w:color="auto" w:fill="auto"/>
            <w:vAlign w:val="center"/>
          </w:tcPr>
          <w:p w14:paraId="53FE987D" w14:textId="1B718CF1" w:rsidR="00747F28" w:rsidRDefault="00747F28" w:rsidP="00747F28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  <w:r>
              <w:rPr>
                <w:rFonts w:ascii="IBM Plex Sans" w:eastAsia="Times New Roman" w:hAnsi="IBM Plex Sans" w:cs="Times New Roman"/>
                <w:color w:val="0F32B4"/>
                <w:sz w:val="20"/>
              </w:rPr>
              <w:sym w:font="Wingdings" w:char="F0A8"/>
            </w:r>
            <w:r>
              <w:rPr>
                <w:rFonts w:ascii="IBM Plex Sans" w:eastAsia="Times New Roman" w:hAnsi="IBM Plex Sans" w:cs="Times New Roman"/>
                <w:color w:val="0F32B4"/>
                <w:sz w:val="20"/>
              </w:rPr>
              <w:t xml:space="preserve"> Extrait de Kbis </w:t>
            </w:r>
          </w:p>
        </w:tc>
      </w:tr>
      <w:tr w:rsidR="00C13304" w:rsidRPr="001C322A" w14:paraId="28EC9EC9" w14:textId="77777777" w:rsidTr="00272DA4">
        <w:trPr>
          <w:gridAfter w:val="1"/>
          <w:wAfter w:w="9" w:type="dxa"/>
          <w:trHeight w:val="397"/>
        </w:trPr>
        <w:tc>
          <w:tcPr>
            <w:tcW w:w="10016" w:type="dxa"/>
            <w:gridSpan w:val="2"/>
            <w:shd w:val="clear" w:color="auto" w:fill="auto"/>
            <w:vAlign w:val="center"/>
          </w:tcPr>
          <w:p w14:paraId="6DCE930F" w14:textId="61D6CAD7" w:rsidR="00C13304" w:rsidRDefault="00C13304" w:rsidP="00747F28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  <w:r w:rsidRPr="00C13304">
              <w:rPr>
                <w:rFonts w:ascii="IBM Plex Sans" w:eastAsia="Times New Roman" w:hAnsi="IBM Plex Sans" w:cs="Times New Roman"/>
                <w:color w:val="0F32B4"/>
                <w:sz w:val="20"/>
              </w:rPr>
              <w:sym w:font="Wingdings" w:char="F0A8"/>
            </w:r>
            <w:r w:rsidR="00B533B5">
              <w:rPr>
                <w:rFonts w:ascii="IBM Plex Sans" w:eastAsia="Times New Roman" w:hAnsi="IBM Plex Sans" w:cs="Times New Roman"/>
                <w:color w:val="0F32B4"/>
                <w:sz w:val="20"/>
              </w:rPr>
              <w:t xml:space="preserve"> </w:t>
            </w:r>
            <w:r>
              <w:rPr>
                <w:rFonts w:ascii="IBM Plex Sans" w:eastAsia="Times New Roman" w:hAnsi="IBM Plex Sans" w:cs="Times New Roman"/>
                <w:color w:val="0F32B4"/>
                <w:sz w:val="20"/>
              </w:rPr>
              <w:t>Courrier de candidature</w:t>
            </w:r>
          </w:p>
        </w:tc>
      </w:tr>
      <w:tr w:rsidR="000E0767" w:rsidRPr="001C322A" w14:paraId="22E66E79" w14:textId="77777777" w:rsidTr="00272DA4">
        <w:trPr>
          <w:gridAfter w:val="1"/>
          <w:wAfter w:w="9" w:type="dxa"/>
          <w:trHeight w:val="397"/>
        </w:trPr>
        <w:tc>
          <w:tcPr>
            <w:tcW w:w="10016" w:type="dxa"/>
            <w:gridSpan w:val="2"/>
            <w:shd w:val="clear" w:color="auto" w:fill="auto"/>
            <w:vAlign w:val="center"/>
          </w:tcPr>
          <w:p w14:paraId="4B980AE2" w14:textId="62FC41AE" w:rsidR="000E0767" w:rsidRPr="00C13304" w:rsidRDefault="000E0767" w:rsidP="00747F28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  <w:r w:rsidRPr="000E0767">
              <w:rPr>
                <w:rFonts w:ascii="IBM Plex Sans" w:eastAsia="Times New Roman" w:hAnsi="IBM Plex Sans" w:cs="Times New Roman"/>
                <w:color w:val="0F32B4"/>
                <w:sz w:val="20"/>
              </w:rPr>
              <w:sym w:font="Wingdings" w:char="F0A8"/>
            </w:r>
            <w:r w:rsidR="00B533B5">
              <w:rPr>
                <w:rFonts w:ascii="IBM Plex Sans" w:eastAsia="Times New Roman" w:hAnsi="IBM Plex Sans" w:cs="Times New Roman"/>
                <w:color w:val="0F32B4"/>
                <w:sz w:val="20"/>
              </w:rPr>
              <w:t xml:space="preserve"> </w:t>
            </w:r>
            <w:r>
              <w:rPr>
                <w:rFonts w:ascii="IBM Plex Sans" w:eastAsia="Times New Roman" w:hAnsi="IBM Plex Sans" w:cs="Times New Roman"/>
                <w:color w:val="0F32B4"/>
                <w:sz w:val="20"/>
              </w:rPr>
              <w:t>Calendrier prévisionnel (si nécessaire)</w:t>
            </w:r>
          </w:p>
        </w:tc>
      </w:tr>
      <w:tr w:rsidR="00747F28" w:rsidRPr="001C322A" w14:paraId="4E467FAA" w14:textId="77777777" w:rsidTr="00EC44D7">
        <w:trPr>
          <w:gridAfter w:val="1"/>
          <w:wAfter w:w="9" w:type="dxa"/>
          <w:trHeight w:val="397"/>
        </w:trPr>
        <w:tc>
          <w:tcPr>
            <w:tcW w:w="10016" w:type="dxa"/>
            <w:gridSpan w:val="2"/>
            <w:shd w:val="clear" w:color="auto" w:fill="auto"/>
            <w:vAlign w:val="center"/>
          </w:tcPr>
          <w:p w14:paraId="0F26603B" w14:textId="3E82D99B" w:rsidR="00747F28" w:rsidRDefault="00747F28" w:rsidP="00747F28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  <w:r>
              <w:rPr>
                <w:rFonts w:ascii="IBM Plex Sans" w:eastAsia="Times New Roman" w:hAnsi="IBM Plex Sans" w:cs="Times New Roman"/>
                <w:color w:val="0F32B4"/>
                <w:sz w:val="20"/>
              </w:rPr>
              <w:sym w:font="Wingdings" w:char="F0A8"/>
            </w:r>
            <w:r>
              <w:rPr>
                <w:rFonts w:ascii="IBM Plex Sans" w:eastAsia="Times New Roman" w:hAnsi="IBM Plex Sans" w:cs="Times New Roman"/>
                <w:color w:val="0F32B4"/>
                <w:sz w:val="20"/>
              </w:rPr>
              <w:t xml:space="preserve"> Note de description détaillée du projet (si nécessaire)</w:t>
            </w:r>
          </w:p>
        </w:tc>
      </w:tr>
      <w:tr w:rsidR="00747F28" w:rsidRPr="001C322A" w14:paraId="2731893D" w14:textId="77777777" w:rsidTr="000A304B">
        <w:trPr>
          <w:gridAfter w:val="1"/>
          <w:wAfter w:w="9" w:type="dxa"/>
          <w:trHeight w:val="397"/>
        </w:trPr>
        <w:tc>
          <w:tcPr>
            <w:tcW w:w="10016" w:type="dxa"/>
            <w:gridSpan w:val="2"/>
            <w:shd w:val="clear" w:color="auto" w:fill="auto"/>
            <w:vAlign w:val="center"/>
          </w:tcPr>
          <w:p w14:paraId="7CDC36DC" w14:textId="72A2C454" w:rsidR="00747F28" w:rsidRDefault="00747F28" w:rsidP="00747F28">
            <w:pPr>
              <w:rPr>
                <w:rFonts w:ascii="IBM Plex Sans" w:eastAsia="Times New Roman" w:hAnsi="IBM Plex Sans" w:cs="Times New Roman"/>
                <w:color w:val="0F32B4"/>
                <w:sz w:val="20"/>
              </w:rPr>
            </w:pPr>
            <w:r>
              <w:rPr>
                <w:rFonts w:ascii="IBM Plex Sans" w:eastAsia="Times New Roman" w:hAnsi="IBM Plex Sans" w:cs="Times New Roman"/>
                <w:color w:val="0F32B4"/>
                <w:sz w:val="20"/>
              </w:rPr>
              <w:sym w:font="Wingdings" w:char="F0A8"/>
            </w:r>
            <w:r>
              <w:rPr>
                <w:rFonts w:ascii="IBM Plex Sans" w:eastAsia="Times New Roman" w:hAnsi="IBM Plex Sans" w:cs="Times New Roman"/>
                <w:color w:val="0F32B4"/>
                <w:sz w:val="20"/>
              </w:rPr>
              <w:t xml:space="preserve"> Tout autre document utile à la compréhension du projet et de son fonctionnement : ………………………………..</w:t>
            </w:r>
          </w:p>
        </w:tc>
      </w:tr>
    </w:tbl>
    <w:p w14:paraId="1FD864C7" w14:textId="1E8812D5" w:rsidR="001C322A" w:rsidRDefault="001C322A" w:rsidP="0081401C">
      <w:pPr>
        <w:spacing w:after="0" w:line="240" w:lineRule="auto"/>
        <w:jc w:val="both"/>
        <w:rPr>
          <w:rFonts w:ascii="IBM Plex Sans" w:eastAsia="Times New Roman" w:hAnsi="IBM Plex Sans" w:cs="Times New Roman"/>
          <w:color w:val="0F32B4"/>
          <w:sz w:val="19"/>
        </w:rPr>
      </w:pPr>
    </w:p>
    <w:p w14:paraId="654735AA" w14:textId="4BC1F95C" w:rsidR="008D76F7" w:rsidRDefault="008D76F7" w:rsidP="0081401C">
      <w:pPr>
        <w:spacing w:after="0" w:line="240" w:lineRule="auto"/>
        <w:jc w:val="both"/>
        <w:rPr>
          <w:rFonts w:ascii="IBM Plex Sans" w:eastAsia="Times New Roman" w:hAnsi="IBM Plex Sans" w:cs="Times New Roman"/>
          <w:color w:val="0F32B4"/>
          <w:sz w:val="19"/>
        </w:rPr>
      </w:pPr>
      <w:r>
        <w:rPr>
          <w:rFonts w:ascii="IBM Plex Sans" w:eastAsia="Times New Roman" w:hAnsi="IBM Plex Sans" w:cs="Times New Roman"/>
          <w:noProof/>
          <w:color w:val="0F32B4"/>
          <w:sz w:val="19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64FF26" wp14:editId="19282104">
                <wp:simplePos x="0" y="0"/>
                <wp:positionH relativeFrom="column">
                  <wp:posOffset>26035</wp:posOffset>
                </wp:positionH>
                <wp:positionV relativeFrom="paragraph">
                  <wp:posOffset>3810</wp:posOffset>
                </wp:positionV>
                <wp:extent cx="6457950" cy="178117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1781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DD32BA" w14:textId="79D0C8EC" w:rsidR="008D76F7" w:rsidRDefault="00D926EF" w:rsidP="003E3204">
                            <w:pPr>
                              <w:jc w:val="both"/>
                              <w:rPr>
                                <w:rFonts w:ascii="IBM Plex Sans" w:eastAsia="Times New Roman" w:hAnsi="IBM Plex Sans" w:cs="Times New Roman"/>
                                <w:color w:val="0F32B4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IBM Plex Sans" w:eastAsia="Times New Roman" w:hAnsi="IBM Plex Sans" w:cs="Times New Roman"/>
                                  <w:color w:val="0F32B4"/>
                                  <w:sz w:val="20"/>
                                </w:rPr>
                                <w:id w:val="16557184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96945">
                                  <w:rPr>
                                    <w:rFonts w:ascii="MS Gothic" w:eastAsia="MS Gothic" w:hAnsi="MS Gothic" w:cs="Times New Roman" w:hint="eastAsia"/>
                                    <w:color w:val="0F32B4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8D76F7" w:rsidRPr="00296945">
                              <w:rPr>
                                <w:rFonts w:ascii="IBM Plex Sans" w:eastAsia="Times New Roman" w:hAnsi="IBM Plex Sans" w:cs="Times New Roman"/>
                                <w:color w:val="0F32B4"/>
                                <w:sz w:val="20"/>
                              </w:rPr>
                              <w:t xml:space="preserve">En transmettant </w:t>
                            </w:r>
                            <w:r w:rsidR="00296945" w:rsidRPr="00296945">
                              <w:rPr>
                                <w:rFonts w:ascii="IBM Plex Sans" w:eastAsia="Times New Roman" w:hAnsi="IBM Plex Sans" w:cs="Times New Roman"/>
                                <w:color w:val="0F32B4"/>
                                <w:sz w:val="20"/>
                              </w:rPr>
                              <w:t>ce</w:t>
                            </w:r>
                            <w:r w:rsidR="008D76F7" w:rsidRPr="00296945">
                              <w:rPr>
                                <w:rFonts w:ascii="IBM Plex Sans" w:eastAsia="Times New Roman" w:hAnsi="IBM Plex Sans" w:cs="Times New Roman"/>
                                <w:color w:val="0F32B4"/>
                                <w:sz w:val="20"/>
                              </w:rPr>
                              <w:t xml:space="preserve"> dossier, le candidat déclare avoir pris connaissance du </w:t>
                            </w:r>
                            <w:r w:rsidR="00296945" w:rsidRPr="00296945">
                              <w:rPr>
                                <w:rFonts w:ascii="IBM Plex Sans" w:eastAsia="Times New Roman" w:hAnsi="IBM Plex Sans" w:cs="Times New Roman"/>
                                <w:color w:val="0F32B4"/>
                                <w:sz w:val="20"/>
                              </w:rPr>
                              <w:t>règlement de l’appel à projet « Moins de déchets, ici c’est possible » 2025</w:t>
                            </w:r>
                            <w:r w:rsidR="00082991">
                              <w:rPr>
                                <w:rFonts w:ascii="IBM Plex Sans" w:eastAsia="Times New Roman" w:hAnsi="IBM Plex Sans" w:cs="Times New Roman"/>
                                <w:color w:val="0F32B4"/>
                                <w:sz w:val="20"/>
                              </w:rPr>
                              <w:t xml:space="preserve"> et en accepter l’intégralité des clauses.</w:t>
                            </w:r>
                          </w:p>
                          <w:p w14:paraId="0D61D0C0" w14:textId="35F4D0CC" w:rsidR="00296945" w:rsidRDefault="00D926EF" w:rsidP="003E3204">
                            <w:pPr>
                              <w:spacing w:after="0"/>
                              <w:jc w:val="both"/>
                              <w:rPr>
                                <w:rFonts w:ascii="IBM Plex Sans" w:eastAsia="Times New Roman" w:hAnsi="IBM Plex Sans" w:cs="Times New Roman"/>
                                <w:color w:val="0F32B4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IBM Plex Sans" w:eastAsia="Times New Roman" w:hAnsi="IBM Plex Sans" w:cs="Times New Roman"/>
                                  <w:color w:val="0F32B4"/>
                                  <w:sz w:val="20"/>
                                </w:rPr>
                                <w:id w:val="10589001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96945">
                                  <w:rPr>
                                    <w:rFonts w:ascii="MS Gothic" w:eastAsia="MS Gothic" w:hAnsi="MS Gothic" w:cs="Times New Roman" w:hint="eastAsia"/>
                                    <w:color w:val="0F32B4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296945">
                              <w:rPr>
                                <w:rFonts w:ascii="IBM Plex Sans" w:eastAsia="Times New Roman" w:hAnsi="IBM Plex Sans" w:cs="Times New Roman"/>
                                <w:color w:val="0F32B4"/>
                                <w:sz w:val="20"/>
                              </w:rPr>
                              <w:t>En cas d’acceptation du projet présenté, le candidat s’engage à porter à la connaissance de la CUCM, sans délai, toute modification concernant sa direction.</w:t>
                            </w:r>
                          </w:p>
                          <w:p w14:paraId="6E005513" w14:textId="1A4CBFAB" w:rsidR="00296945" w:rsidRPr="007F12DE" w:rsidRDefault="00296945" w:rsidP="003E3204">
                            <w:pPr>
                              <w:jc w:val="both"/>
                              <w:rPr>
                                <w:rFonts w:ascii="IBM Plex Sans" w:eastAsia="Times New Roman" w:hAnsi="IBM Plex Sans" w:cs="Times New Roman"/>
                                <w:color w:val="0F32B4"/>
                                <w:sz w:val="20"/>
                              </w:rPr>
                            </w:pPr>
                            <w:r>
                              <w:rPr>
                                <w:rFonts w:ascii="IBM Plex Sans" w:eastAsia="Times New Roman" w:hAnsi="IBM Plex Sans" w:cs="Times New Roman"/>
                                <w:color w:val="0F32B4"/>
                                <w:sz w:val="20"/>
                              </w:rPr>
                              <w:t xml:space="preserve">De plus </w:t>
                            </w:r>
                            <w:r w:rsidRPr="007F12DE">
                              <w:rPr>
                                <w:rFonts w:ascii="IBM Plex Sans" w:eastAsia="Times New Roman" w:hAnsi="IBM Plex Sans" w:cs="Times New Roman"/>
                                <w:color w:val="0F32B4"/>
                                <w:sz w:val="20"/>
                              </w:rPr>
                              <w:t xml:space="preserve">les </w:t>
                            </w:r>
                            <w:r>
                              <w:rPr>
                                <w:rFonts w:ascii="IBM Plex Sans" w:eastAsia="Times New Roman" w:hAnsi="IBM Plex Sans" w:cs="Times New Roman"/>
                                <w:color w:val="0F32B4"/>
                                <w:sz w:val="20"/>
                              </w:rPr>
                              <w:t>structures</w:t>
                            </w:r>
                            <w:r w:rsidRPr="007F12DE">
                              <w:rPr>
                                <w:rFonts w:ascii="IBM Plex Sans" w:eastAsia="Times New Roman" w:hAnsi="IBM Plex Sans" w:cs="Times New Roman"/>
                                <w:color w:val="0F32B4"/>
                                <w:sz w:val="20"/>
                              </w:rPr>
                              <w:t xml:space="preserve"> lauréates s'engagent à faire apparaître la participation financière </w:t>
                            </w:r>
                            <w:r>
                              <w:rPr>
                                <w:rFonts w:ascii="IBM Plex Sans" w:eastAsia="Times New Roman" w:hAnsi="IBM Plex Sans" w:cs="Times New Roman"/>
                                <w:color w:val="0F32B4"/>
                                <w:sz w:val="20"/>
                              </w:rPr>
                              <w:t>de la CUCM</w:t>
                            </w:r>
                            <w:r w:rsidRPr="007F12DE">
                              <w:rPr>
                                <w:rFonts w:ascii="IBM Plex Sans" w:eastAsia="Times New Roman" w:hAnsi="IBM Plex Sans" w:cs="Times New Roman"/>
                                <w:color w:val="0F32B4"/>
                                <w:sz w:val="20"/>
                              </w:rPr>
                              <w:t xml:space="preserve"> dans toutes </w:t>
                            </w:r>
                            <w:r>
                              <w:rPr>
                                <w:rFonts w:ascii="IBM Plex Sans" w:eastAsia="Times New Roman" w:hAnsi="IBM Plex Sans" w:cs="Times New Roman"/>
                                <w:color w:val="0F32B4"/>
                                <w:sz w:val="20"/>
                              </w:rPr>
                              <w:t>leurs</w:t>
                            </w:r>
                            <w:r w:rsidRPr="007F12DE">
                              <w:rPr>
                                <w:rFonts w:ascii="IBM Plex Sans" w:eastAsia="Times New Roman" w:hAnsi="IBM Plex Sans" w:cs="Times New Roman"/>
                                <w:color w:val="0F32B4"/>
                                <w:sz w:val="20"/>
                              </w:rPr>
                              <w:t xml:space="preserve"> actions, produits et affichages induits par le projet soutenu en apposant le logo </w:t>
                            </w:r>
                            <w:r>
                              <w:rPr>
                                <w:rFonts w:ascii="IBM Plex Sans" w:eastAsia="Times New Roman" w:hAnsi="IBM Plex Sans" w:cs="Times New Roman"/>
                                <w:color w:val="0F32B4"/>
                                <w:sz w:val="20"/>
                              </w:rPr>
                              <w:t>de la CUCM</w:t>
                            </w:r>
                            <w:r w:rsidRPr="007F12DE">
                              <w:rPr>
                                <w:rFonts w:ascii="IBM Plex Sans" w:eastAsia="Times New Roman" w:hAnsi="IBM Plex Sans" w:cs="Times New Roman"/>
                                <w:color w:val="0F32B4"/>
                                <w:sz w:val="20"/>
                              </w:rPr>
                              <w:t xml:space="preserve"> conformément à la charte graphique. La présence du logotype </w:t>
                            </w:r>
                            <w:r>
                              <w:rPr>
                                <w:rFonts w:ascii="IBM Plex Sans" w:eastAsia="Times New Roman" w:hAnsi="IBM Plex Sans" w:cs="Times New Roman"/>
                                <w:color w:val="0F32B4"/>
                                <w:sz w:val="20"/>
                              </w:rPr>
                              <w:t>de la CUCM</w:t>
                            </w:r>
                            <w:r w:rsidRPr="007F12DE">
                              <w:rPr>
                                <w:rFonts w:ascii="IBM Plex Sans" w:eastAsia="Times New Roman" w:hAnsi="IBM Plex Sans" w:cs="Times New Roman"/>
                                <w:color w:val="0F32B4"/>
                                <w:sz w:val="20"/>
                              </w:rPr>
                              <w:t xml:space="preserve"> est obligatoire sur tous les supports de promotion, d’information, de publicité et de communication, y compris sur internet, lorsque la communication concerne des actions réalisées avec le soutien financier </w:t>
                            </w:r>
                            <w:r>
                              <w:rPr>
                                <w:rFonts w:ascii="IBM Plex Sans" w:eastAsia="Times New Roman" w:hAnsi="IBM Plex Sans" w:cs="Times New Roman"/>
                                <w:color w:val="0F32B4"/>
                                <w:sz w:val="20"/>
                              </w:rPr>
                              <w:t>de la CUCM</w:t>
                            </w:r>
                            <w:r w:rsidRPr="007F12DE">
                              <w:rPr>
                                <w:rFonts w:ascii="IBM Plex Sans" w:eastAsia="Times New Roman" w:hAnsi="IBM Plex Sans" w:cs="Times New Roman"/>
                                <w:color w:val="0F32B4"/>
                                <w:sz w:val="20"/>
                              </w:rPr>
                              <w:t>.</w:t>
                            </w:r>
                          </w:p>
                          <w:p w14:paraId="259B14A0" w14:textId="1A9B8147" w:rsidR="00296945" w:rsidRPr="00296945" w:rsidRDefault="00296945">
                            <w:pPr>
                              <w:rPr>
                                <w:rFonts w:ascii="IBM Plex Sans" w:eastAsia="Times New Roman" w:hAnsi="IBM Plex Sans" w:cs="Times New Roman"/>
                                <w:color w:val="0F32B4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4FF26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left:0;text-align:left;margin-left:2.05pt;margin-top:.3pt;width:508.5pt;height:140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" filled="f" strokeweight=".5pt">
                <v:textbox>
                  <w:txbxContent>
                    <w:p w14:paraId="6DDD32BA" w14:textId="79D0C8EC" w:rsidR="008D76F7" w:rsidRDefault="002D1E1A" w:rsidP="003E3204">
                      <w:pPr>
                        <w:jc w:val="both"/>
                        <w:rPr>
                          <w:rFonts w:ascii="IBM Plex Sans" w:eastAsia="Times New Roman" w:hAnsi="IBM Plex Sans" w:cs="Times New Roman"/>
                          <w:color w:val="0F32B4"/>
                          <w:sz w:val="20"/>
                        </w:rPr>
                      </w:pPr>
                      <w:sdt>
                        <w:sdtPr>
                          <w:rPr>
                            <w:rFonts w:ascii="IBM Plex Sans" w:eastAsia="Times New Roman" w:hAnsi="IBM Plex Sans" w:cs="Times New Roman"/>
                            <w:color w:val="0F32B4"/>
                            <w:sz w:val="20"/>
                          </w:rPr>
                          <w:id w:val="16557184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96945">
                            <w:rPr>
                              <w:rFonts w:ascii="MS Gothic" w:eastAsia="MS Gothic" w:hAnsi="MS Gothic" w:cs="Times New Roman" w:hint="eastAsia"/>
                              <w:color w:val="0F32B4"/>
                              <w:sz w:val="20"/>
                            </w:rPr>
                            <w:t>☐</w:t>
                          </w:r>
                        </w:sdtContent>
                      </w:sdt>
                      <w:r w:rsidR="008D76F7" w:rsidRPr="00296945">
                        <w:rPr>
                          <w:rFonts w:ascii="IBM Plex Sans" w:eastAsia="Times New Roman" w:hAnsi="IBM Plex Sans" w:cs="Times New Roman"/>
                          <w:color w:val="0F32B4"/>
                          <w:sz w:val="20"/>
                        </w:rPr>
                        <w:t xml:space="preserve">En transmettant </w:t>
                      </w:r>
                      <w:r w:rsidR="00296945" w:rsidRPr="00296945">
                        <w:rPr>
                          <w:rFonts w:ascii="IBM Plex Sans" w:eastAsia="Times New Roman" w:hAnsi="IBM Plex Sans" w:cs="Times New Roman"/>
                          <w:color w:val="0F32B4"/>
                          <w:sz w:val="20"/>
                        </w:rPr>
                        <w:t>ce</w:t>
                      </w:r>
                      <w:r w:rsidR="008D76F7" w:rsidRPr="00296945">
                        <w:rPr>
                          <w:rFonts w:ascii="IBM Plex Sans" w:eastAsia="Times New Roman" w:hAnsi="IBM Plex Sans" w:cs="Times New Roman"/>
                          <w:color w:val="0F32B4"/>
                          <w:sz w:val="20"/>
                        </w:rPr>
                        <w:t xml:space="preserve"> dossier, le candidat déclare avoir pris connaissance du </w:t>
                      </w:r>
                      <w:r w:rsidR="00296945" w:rsidRPr="00296945">
                        <w:rPr>
                          <w:rFonts w:ascii="IBM Plex Sans" w:eastAsia="Times New Roman" w:hAnsi="IBM Plex Sans" w:cs="Times New Roman"/>
                          <w:color w:val="0F32B4"/>
                          <w:sz w:val="20"/>
                        </w:rPr>
                        <w:t>règlement de l’appel à projet « Moins de déchets, ici c’est possible » 2025</w:t>
                      </w:r>
                      <w:r w:rsidR="00082991">
                        <w:rPr>
                          <w:rFonts w:ascii="IBM Plex Sans" w:eastAsia="Times New Roman" w:hAnsi="IBM Plex Sans" w:cs="Times New Roman"/>
                          <w:color w:val="0F32B4"/>
                          <w:sz w:val="20"/>
                        </w:rPr>
                        <w:t xml:space="preserve"> et en accepter l’intégralité des clauses.</w:t>
                      </w:r>
                    </w:p>
                    <w:p w14:paraId="0D61D0C0" w14:textId="35F4D0CC" w:rsidR="00296945" w:rsidRDefault="002D1E1A" w:rsidP="003E3204">
                      <w:pPr>
                        <w:spacing w:after="0"/>
                        <w:jc w:val="both"/>
                        <w:rPr>
                          <w:rFonts w:ascii="IBM Plex Sans" w:eastAsia="Times New Roman" w:hAnsi="IBM Plex Sans" w:cs="Times New Roman"/>
                          <w:color w:val="0F32B4"/>
                          <w:sz w:val="20"/>
                        </w:rPr>
                      </w:pPr>
                      <w:sdt>
                        <w:sdtPr>
                          <w:rPr>
                            <w:rFonts w:ascii="IBM Plex Sans" w:eastAsia="Times New Roman" w:hAnsi="IBM Plex Sans" w:cs="Times New Roman"/>
                            <w:color w:val="0F32B4"/>
                            <w:sz w:val="20"/>
                          </w:rPr>
                          <w:id w:val="10589001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96945">
                            <w:rPr>
                              <w:rFonts w:ascii="MS Gothic" w:eastAsia="MS Gothic" w:hAnsi="MS Gothic" w:cs="Times New Roman" w:hint="eastAsia"/>
                              <w:color w:val="0F32B4"/>
                              <w:sz w:val="20"/>
                            </w:rPr>
                            <w:t>☐</w:t>
                          </w:r>
                        </w:sdtContent>
                      </w:sdt>
                      <w:r w:rsidR="00296945">
                        <w:rPr>
                          <w:rFonts w:ascii="IBM Plex Sans" w:eastAsia="Times New Roman" w:hAnsi="IBM Plex Sans" w:cs="Times New Roman"/>
                          <w:color w:val="0F32B4"/>
                          <w:sz w:val="20"/>
                        </w:rPr>
                        <w:t xml:space="preserve">En cas d’acceptation du projet présenté, le candidat s’engage à porter à la connaissance de la </w:t>
                      </w:r>
                      <w:proofErr w:type="spellStart"/>
                      <w:r w:rsidR="00296945">
                        <w:rPr>
                          <w:rFonts w:ascii="IBM Plex Sans" w:eastAsia="Times New Roman" w:hAnsi="IBM Plex Sans" w:cs="Times New Roman"/>
                          <w:color w:val="0F32B4"/>
                          <w:sz w:val="20"/>
                        </w:rPr>
                        <w:t>CUCM</w:t>
                      </w:r>
                      <w:proofErr w:type="spellEnd"/>
                      <w:r w:rsidR="00296945">
                        <w:rPr>
                          <w:rFonts w:ascii="IBM Plex Sans" w:eastAsia="Times New Roman" w:hAnsi="IBM Plex Sans" w:cs="Times New Roman"/>
                          <w:color w:val="0F32B4"/>
                          <w:sz w:val="20"/>
                        </w:rPr>
                        <w:t>, sans délai, toute modification concernant sa direction.</w:t>
                      </w:r>
                    </w:p>
                    <w:p w14:paraId="6E005513" w14:textId="1A4CBFAB" w:rsidR="00296945" w:rsidRPr="007F12DE" w:rsidRDefault="00296945" w:rsidP="003E3204">
                      <w:pPr>
                        <w:jc w:val="both"/>
                        <w:rPr>
                          <w:rFonts w:ascii="IBM Plex Sans" w:eastAsia="Times New Roman" w:hAnsi="IBM Plex Sans" w:cs="Times New Roman"/>
                          <w:color w:val="0F32B4"/>
                          <w:sz w:val="20"/>
                        </w:rPr>
                      </w:pPr>
                      <w:r>
                        <w:rPr>
                          <w:rFonts w:ascii="IBM Plex Sans" w:eastAsia="Times New Roman" w:hAnsi="IBM Plex Sans" w:cs="Times New Roman"/>
                          <w:color w:val="0F32B4"/>
                          <w:sz w:val="20"/>
                        </w:rPr>
                        <w:t xml:space="preserve">De plus </w:t>
                      </w:r>
                      <w:r w:rsidRPr="007F12DE">
                        <w:rPr>
                          <w:rFonts w:ascii="IBM Plex Sans" w:eastAsia="Times New Roman" w:hAnsi="IBM Plex Sans" w:cs="Times New Roman"/>
                          <w:color w:val="0F32B4"/>
                          <w:sz w:val="20"/>
                        </w:rPr>
                        <w:t xml:space="preserve">les </w:t>
                      </w:r>
                      <w:r>
                        <w:rPr>
                          <w:rFonts w:ascii="IBM Plex Sans" w:eastAsia="Times New Roman" w:hAnsi="IBM Plex Sans" w:cs="Times New Roman"/>
                          <w:color w:val="0F32B4"/>
                          <w:sz w:val="20"/>
                        </w:rPr>
                        <w:t>structures</w:t>
                      </w:r>
                      <w:r w:rsidRPr="007F12DE">
                        <w:rPr>
                          <w:rFonts w:ascii="IBM Plex Sans" w:eastAsia="Times New Roman" w:hAnsi="IBM Plex Sans" w:cs="Times New Roman"/>
                          <w:color w:val="0F32B4"/>
                          <w:sz w:val="20"/>
                        </w:rPr>
                        <w:t xml:space="preserve"> lauréates s'engagent à faire apparaître la participation financière </w:t>
                      </w:r>
                      <w:r>
                        <w:rPr>
                          <w:rFonts w:ascii="IBM Plex Sans" w:eastAsia="Times New Roman" w:hAnsi="IBM Plex Sans" w:cs="Times New Roman"/>
                          <w:color w:val="0F32B4"/>
                          <w:sz w:val="20"/>
                        </w:rPr>
                        <w:t xml:space="preserve">de la </w:t>
                      </w:r>
                      <w:proofErr w:type="spellStart"/>
                      <w:r>
                        <w:rPr>
                          <w:rFonts w:ascii="IBM Plex Sans" w:eastAsia="Times New Roman" w:hAnsi="IBM Plex Sans" w:cs="Times New Roman"/>
                          <w:color w:val="0F32B4"/>
                          <w:sz w:val="20"/>
                        </w:rPr>
                        <w:t>CUCM</w:t>
                      </w:r>
                      <w:proofErr w:type="spellEnd"/>
                      <w:r w:rsidRPr="007F12DE">
                        <w:rPr>
                          <w:rFonts w:ascii="IBM Plex Sans" w:eastAsia="Times New Roman" w:hAnsi="IBM Plex Sans" w:cs="Times New Roman"/>
                          <w:color w:val="0F32B4"/>
                          <w:sz w:val="20"/>
                        </w:rPr>
                        <w:t xml:space="preserve"> dans toutes </w:t>
                      </w:r>
                      <w:r>
                        <w:rPr>
                          <w:rFonts w:ascii="IBM Plex Sans" w:eastAsia="Times New Roman" w:hAnsi="IBM Plex Sans" w:cs="Times New Roman"/>
                          <w:color w:val="0F32B4"/>
                          <w:sz w:val="20"/>
                        </w:rPr>
                        <w:t>leurs</w:t>
                      </w:r>
                      <w:r w:rsidRPr="007F12DE">
                        <w:rPr>
                          <w:rFonts w:ascii="IBM Plex Sans" w:eastAsia="Times New Roman" w:hAnsi="IBM Plex Sans" w:cs="Times New Roman"/>
                          <w:color w:val="0F32B4"/>
                          <w:sz w:val="20"/>
                        </w:rPr>
                        <w:t xml:space="preserve"> actions, produits et affichages induits par le projet soutenu en apposant le logo </w:t>
                      </w:r>
                      <w:r>
                        <w:rPr>
                          <w:rFonts w:ascii="IBM Plex Sans" w:eastAsia="Times New Roman" w:hAnsi="IBM Plex Sans" w:cs="Times New Roman"/>
                          <w:color w:val="0F32B4"/>
                          <w:sz w:val="20"/>
                        </w:rPr>
                        <w:t xml:space="preserve">de la </w:t>
                      </w:r>
                      <w:proofErr w:type="spellStart"/>
                      <w:r>
                        <w:rPr>
                          <w:rFonts w:ascii="IBM Plex Sans" w:eastAsia="Times New Roman" w:hAnsi="IBM Plex Sans" w:cs="Times New Roman"/>
                          <w:color w:val="0F32B4"/>
                          <w:sz w:val="20"/>
                        </w:rPr>
                        <w:t>CUCM</w:t>
                      </w:r>
                      <w:proofErr w:type="spellEnd"/>
                      <w:r w:rsidRPr="007F12DE">
                        <w:rPr>
                          <w:rFonts w:ascii="IBM Plex Sans" w:eastAsia="Times New Roman" w:hAnsi="IBM Plex Sans" w:cs="Times New Roman"/>
                          <w:color w:val="0F32B4"/>
                          <w:sz w:val="20"/>
                        </w:rPr>
                        <w:t xml:space="preserve"> conformément à la charte graphique. La présence du logotype </w:t>
                      </w:r>
                      <w:r>
                        <w:rPr>
                          <w:rFonts w:ascii="IBM Plex Sans" w:eastAsia="Times New Roman" w:hAnsi="IBM Plex Sans" w:cs="Times New Roman"/>
                          <w:color w:val="0F32B4"/>
                          <w:sz w:val="20"/>
                        </w:rPr>
                        <w:t xml:space="preserve">de la </w:t>
                      </w:r>
                      <w:proofErr w:type="spellStart"/>
                      <w:r>
                        <w:rPr>
                          <w:rFonts w:ascii="IBM Plex Sans" w:eastAsia="Times New Roman" w:hAnsi="IBM Plex Sans" w:cs="Times New Roman"/>
                          <w:color w:val="0F32B4"/>
                          <w:sz w:val="20"/>
                        </w:rPr>
                        <w:t>CUCM</w:t>
                      </w:r>
                      <w:proofErr w:type="spellEnd"/>
                      <w:r w:rsidRPr="007F12DE">
                        <w:rPr>
                          <w:rFonts w:ascii="IBM Plex Sans" w:eastAsia="Times New Roman" w:hAnsi="IBM Plex Sans" w:cs="Times New Roman"/>
                          <w:color w:val="0F32B4"/>
                          <w:sz w:val="20"/>
                        </w:rPr>
                        <w:t xml:space="preserve"> est obligatoire sur tous les supports de promotion, d’information, de publicité et de communication, y compris sur internet, lorsque la communication concerne des actions réalisées avec le soutien financier </w:t>
                      </w:r>
                      <w:r>
                        <w:rPr>
                          <w:rFonts w:ascii="IBM Plex Sans" w:eastAsia="Times New Roman" w:hAnsi="IBM Plex Sans" w:cs="Times New Roman"/>
                          <w:color w:val="0F32B4"/>
                          <w:sz w:val="20"/>
                        </w:rPr>
                        <w:t xml:space="preserve">de la </w:t>
                      </w:r>
                      <w:proofErr w:type="spellStart"/>
                      <w:r>
                        <w:rPr>
                          <w:rFonts w:ascii="IBM Plex Sans" w:eastAsia="Times New Roman" w:hAnsi="IBM Plex Sans" w:cs="Times New Roman"/>
                          <w:color w:val="0F32B4"/>
                          <w:sz w:val="20"/>
                        </w:rPr>
                        <w:t>CUCM</w:t>
                      </w:r>
                      <w:proofErr w:type="spellEnd"/>
                      <w:r w:rsidRPr="007F12DE">
                        <w:rPr>
                          <w:rFonts w:ascii="IBM Plex Sans" w:eastAsia="Times New Roman" w:hAnsi="IBM Plex Sans" w:cs="Times New Roman"/>
                          <w:color w:val="0F32B4"/>
                          <w:sz w:val="20"/>
                        </w:rPr>
                        <w:t>.</w:t>
                      </w:r>
                    </w:p>
                    <w:p w14:paraId="259B14A0" w14:textId="1A9B8147" w:rsidR="00296945" w:rsidRPr="00296945" w:rsidRDefault="00296945">
                      <w:pPr>
                        <w:rPr>
                          <w:rFonts w:ascii="IBM Plex Sans" w:eastAsia="Times New Roman" w:hAnsi="IBM Plex Sans" w:cs="Times New Roman"/>
                          <w:color w:val="0F32B4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5A4339" w14:textId="24DA49A1" w:rsidR="008D76F7" w:rsidRDefault="008D76F7" w:rsidP="0081401C">
      <w:pPr>
        <w:spacing w:after="0" w:line="240" w:lineRule="auto"/>
        <w:jc w:val="both"/>
        <w:rPr>
          <w:rFonts w:ascii="IBM Plex Sans" w:eastAsia="Times New Roman" w:hAnsi="IBM Plex Sans" w:cs="Times New Roman"/>
          <w:color w:val="0F32B4"/>
          <w:sz w:val="19"/>
        </w:rPr>
      </w:pPr>
    </w:p>
    <w:p w14:paraId="654769AC" w14:textId="47DDE9CC" w:rsidR="008D76F7" w:rsidRDefault="008D76F7" w:rsidP="0081401C">
      <w:pPr>
        <w:spacing w:after="0" w:line="240" w:lineRule="auto"/>
        <w:jc w:val="both"/>
        <w:rPr>
          <w:rFonts w:ascii="IBM Plex Sans" w:eastAsia="Times New Roman" w:hAnsi="IBM Plex Sans" w:cs="Times New Roman"/>
          <w:color w:val="0F32B4"/>
          <w:sz w:val="19"/>
        </w:rPr>
      </w:pPr>
    </w:p>
    <w:p w14:paraId="275F1047" w14:textId="0578717A" w:rsidR="008D76F7" w:rsidRDefault="008D76F7" w:rsidP="0081401C">
      <w:pPr>
        <w:spacing w:after="0" w:line="240" w:lineRule="auto"/>
        <w:jc w:val="both"/>
        <w:rPr>
          <w:rFonts w:ascii="IBM Plex Sans" w:eastAsia="Times New Roman" w:hAnsi="IBM Plex Sans" w:cs="Times New Roman"/>
          <w:color w:val="0F32B4"/>
          <w:sz w:val="19"/>
        </w:rPr>
      </w:pPr>
    </w:p>
    <w:p w14:paraId="78A615E8" w14:textId="3DBB63B1" w:rsidR="008D76F7" w:rsidRDefault="008D76F7" w:rsidP="0081401C">
      <w:pPr>
        <w:spacing w:after="0" w:line="240" w:lineRule="auto"/>
        <w:jc w:val="both"/>
        <w:rPr>
          <w:rFonts w:ascii="IBM Plex Sans" w:eastAsia="Times New Roman" w:hAnsi="IBM Plex Sans" w:cs="Times New Roman"/>
          <w:color w:val="0F32B4"/>
          <w:sz w:val="19"/>
        </w:rPr>
      </w:pPr>
    </w:p>
    <w:p w14:paraId="58EC43F5" w14:textId="2BB1C7F0" w:rsidR="008D76F7" w:rsidRDefault="008D76F7" w:rsidP="0081401C">
      <w:pPr>
        <w:spacing w:after="0" w:line="240" w:lineRule="auto"/>
        <w:jc w:val="both"/>
        <w:rPr>
          <w:rFonts w:ascii="IBM Plex Sans" w:eastAsia="Times New Roman" w:hAnsi="IBM Plex Sans" w:cs="Times New Roman"/>
          <w:color w:val="0F32B4"/>
          <w:sz w:val="19"/>
        </w:rPr>
      </w:pPr>
    </w:p>
    <w:p w14:paraId="5E50161B" w14:textId="3325564C" w:rsidR="008D76F7" w:rsidRDefault="008D76F7" w:rsidP="0081401C">
      <w:pPr>
        <w:spacing w:after="0" w:line="240" w:lineRule="auto"/>
        <w:jc w:val="both"/>
        <w:rPr>
          <w:rFonts w:ascii="IBM Plex Sans" w:eastAsia="Times New Roman" w:hAnsi="IBM Plex Sans" w:cs="Times New Roman"/>
          <w:color w:val="0F32B4"/>
          <w:sz w:val="19"/>
        </w:rPr>
      </w:pPr>
    </w:p>
    <w:p w14:paraId="3A6C8258" w14:textId="46AD73D1" w:rsidR="00296945" w:rsidRDefault="00296945" w:rsidP="0081401C">
      <w:pPr>
        <w:spacing w:after="0" w:line="240" w:lineRule="auto"/>
        <w:jc w:val="both"/>
        <w:rPr>
          <w:rFonts w:ascii="IBM Plex Sans" w:eastAsia="Times New Roman" w:hAnsi="IBM Plex Sans" w:cs="Times New Roman"/>
          <w:color w:val="0F32B4"/>
          <w:sz w:val="19"/>
        </w:rPr>
      </w:pPr>
    </w:p>
    <w:p w14:paraId="0740FC36" w14:textId="14B31215" w:rsidR="00296945" w:rsidRDefault="00296945" w:rsidP="0081401C">
      <w:pPr>
        <w:spacing w:after="0" w:line="240" w:lineRule="auto"/>
        <w:jc w:val="both"/>
        <w:rPr>
          <w:rFonts w:ascii="IBM Plex Sans" w:eastAsia="Times New Roman" w:hAnsi="IBM Plex Sans" w:cs="Times New Roman"/>
          <w:color w:val="0F32B4"/>
          <w:sz w:val="19"/>
        </w:rPr>
      </w:pPr>
    </w:p>
    <w:p w14:paraId="34C96700" w14:textId="0E75D01F" w:rsidR="00296945" w:rsidRDefault="00296945" w:rsidP="0081401C">
      <w:pPr>
        <w:spacing w:after="0" w:line="240" w:lineRule="auto"/>
        <w:jc w:val="both"/>
        <w:rPr>
          <w:rFonts w:ascii="IBM Plex Sans" w:eastAsia="Times New Roman" w:hAnsi="IBM Plex Sans" w:cs="Times New Roman"/>
          <w:color w:val="0F32B4"/>
          <w:sz w:val="19"/>
        </w:rPr>
      </w:pPr>
    </w:p>
    <w:p w14:paraId="58BDFD91" w14:textId="179A6408" w:rsidR="00296945" w:rsidRDefault="00296945" w:rsidP="0081401C">
      <w:pPr>
        <w:spacing w:after="0" w:line="240" w:lineRule="auto"/>
        <w:jc w:val="both"/>
        <w:rPr>
          <w:rFonts w:ascii="IBM Plex Sans" w:eastAsia="Times New Roman" w:hAnsi="IBM Plex Sans" w:cs="Times New Roman"/>
          <w:color w:val="0F32B4"/>
          <w:sz w:val="19"/>
        </w:rPr>
      </w:pPr>
    </w:p>
    <w:p w14:paraId="18FC3630" w14:textId="07DD50C8" w:rsidR="00296945" w:rsidRDefault="00296945" w:rsidP="0081401C">
      <w:pPr>
        <w:spacing w:after="0" w:line="240" w:lineRule="auto"/>
        <w:jc w:val="both"/>
        <w:rPr>
          <w:rFonts w:ascii="IBM Plex Sans" w:eastAsia="Times New Roman" w:hAnsi="IBM Plex Sans" w:cs="Times New Roman"/>
          <w:color w:val="0F32B4"/>
          <w:sz w:val="19"/>
        </w:rPr>
      </w:pPr>
    </w:p>
    <w:p w14:paraId="5070C9EB" w14:textId="4AAB8665" w:rsidR="00296945" w:rsidRDefault="00296945" w:rsidP="0081401C">
      <w:pPr>
        <w:spacing w:after="0" w:line="240" w:lineRule="auto"/>
        <w:jc w:val="both"/>
        <w:rPr>
          <w:rFonts w:ascii="IBM Plex Sans" w:eastAsia="Times New Roman" w:hAnsi="IBM Plex Sans" w:cs="Times New Roman"/>
          <w:color w:val="0F32B4"/>
          <w:sz w:val="19"/>
        </w:rPr>
      </w:pPr>
    </w:p>
    <w:p w14:paraId="79289D91" w14:textId="0FD73ABD" w:rsidR="008D76F7" w:rsidRPr="00396927" w:rsidRDefault="008D76F7" w:rsidP="0081401C">
      <w:pPr>
        <w:spacing w:after="0" w:line="240" w:lineRule="auto"/>
        <w:jc w:val="both"/>
        <w:rPr>
          <w:rFonts w:ascii="IBM Plex Sans" w:eastAsia="Times New Roman" w:hAnsi="IBM Plex Sans" w:cs="Times New Roman"/>
          <w:color w:val="0F32B4"/>
          <w:sz w:val="19"/>
        </w:rPr>
      </w:pPr>
      <w:r>
        <w:rPr>
          <w:rFonts w:ascii="IBM Plex Sans" w:eastAsia="Times New Roman" w:hAnsi="IBM Plex Sans" w:cs="Times New Roman"/>
          <w:color w:val="0F32B4"/>
          <w:sz w:val="19"/>
        </w:rPr>
        <w:t xml:space="preserve">Date, nom et signature : </w:t>
      </w:r>
    </w:p>
    <w:sectPr w:rsidR="008D76F7" w:rsidRPr="00396927" w:rsidSect="00396927">
      <w:footerReference w:type="default" r:id="rId11"/>
      <w:pgSz w:w="11906" w:h="16838"/>
      <w:pgMar w:top="709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F745A" w14:textId="77777777" w:rsidR="00760AB8" w:rsidRDefault="00760AB8" w:rsidP="00760AB8">
      <w:pPr>
        <w:spacing w:after="0" w:line="240" w:lineRule="auto"/>
      </w:pPr>
      <w:r>
        <w:separator/>
      </w:r>
    </w:p>
  </w:endnote>
  <w:endnote w:type="continuationSeparator" w:id="0">
    <w:p w14:paraId="68073EE0" w14:textId="77777777" w:rsidR="00760AB8" w:rsidRDefault="00760AB8" w:rsidP="0076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altName w:val="IBM Plex Sans"/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C499A" w14:textId="34DCD5B8" w:rsidR="00760AB8" w:rsidRPr="00760AB8" w:rsidRDefault="00296945">
    <w:pPr>
      <w:pStyle w:val="Pieddepage"/>
      <w:rPr>
        <w:i/>
        <w:sz w:val="20"/>
      </w:rPr>
    </w:pPr>
    <w:r>
      <w:rPr>
        <w:i/>
        <w:sz w:val="20"/>
      </w:rPr>
      <w:t>Formulaire de candidature</w:t>
    </w:r>
    <w:r w:rsidR="00760AB8" w:rsidRPr="00760AB8">
      <w:rPr>
        <w:i/>
        <w:sz w:val="20"/>
      </w:rPr>
      <w:t xml:space="preserve"> </w:t>
    </w:r>
    <w:r w:rsidR="00864E69">
      <w:rPr>
        <w:i/>
        <w:sz w:val="20"/>
      </w:rPr>
      <w:tab/>
    </w:r>
    <w:r w:rsidR="00760AB8">
      <w:rPr>
        <w:i/>
        <w:sz w:val="20"/>
      </w:rPr>
      <w:tab/>
    </w:r>
    <w:r w:rsidR="00760AB8" w:rsidRPr="00760AB8">
      <w:rPr>
        <w:i/>
        <w:sz w:val="20"/>
      </w:rPr>
      <w:t xml:space="preserve">Page </w:t>
    </w:r>
    <w:r w:rsidR="00760AB8" w:rsidRPr="00760AB8">
      <w:rPr>
        <w:b/>
        <w:bCs/>
        <w:i/>
        <w:sz w:val="20"/>
      </w:rPr>
      <w:fldChar w:fldCharType="begin"/>
    </w:r>
    <w:r w:rsidR="00760AB8" w:rsidRPr="00760AB8">
      <w:rPr>
        <w:b/>
        <w:bCs/>
        <w:i/>
        <w:sz w:val="20"/>
      </w:rPr>
      <w:instrText>PAGE  \* Arabic  \* MERGEFORMAT</w:instrText>
    </w:r>
    <w:r w:rsidR="00760AB8" w:rsidRPr="00760AB8">
      <w:rPr>
        <w:b/>
        <w:bCs/>
        <w:i/>
        <w:sz w:val="20"/>
      </w:rPr>
      <w:fldChar w:fldCharType="separate"/>
    </w:r>
    <w:r w:rsidR="00B533B5">
      <w:rPr>
        <w:b/>
        <w:bCs/>
        <w:i/>
        <w:noProof/>
        <w:sz w:val="20"/>
      </w:rPr>
      <w:t>1</w:t>
    </w:r>
    <w:r w:rsidR="00760AB8" w:rsidRPr="00760AB8">
      <w:rPr>
        <w:b/>
        <w:bCs/>
        <w:i/>
        <w:sz w:val="20"/>
      </w:rPr>
      <w:fldChar w:fldCharType="end"/>
    </w:r>
    <w:r w:rsidR="00760AB8" w:rsidRPr="00760AB8">
      <w:rPr>
        <w:i/>
        <w:sz w:val="20"/>
      </w:rPr>
      <w:t xml:space="preserve"> sur </w:t>
    </w:r>
    <w:r w:rsidR="00760AB8" w:rsidRPr="00760AB8">
      <w:rPr>
        <w:b/>
        <w:bCs/>
        <w:i/>
        <w:sz w:val="20"/>
      </w:rPr>
      <w:fldChar w:fldCharType="begin"/>
    </w:r>
    <w:r w:rsidR="00760AB8" w:rsidRPr="00760AB8">
      <w:rPr>
        <w:b/>
        <w:bCs/>
        <w:i/>
        <w:sz w:val="20"/>
      </w:rPr>
      <w:instrText>NUMPAGES  \* Arabic  \* MERGEFORMAT</w:instrText>
    </w:r>
    <w:r w:rsidR="00760AB8" w:rsidRPr="00760AB8">
      <w:rPr>
        <w:b/>
        <w:bCs/>
        <w:i/>
        <w:sz w:val="20"/>
      </w:rPr>
      <w:fldChar w:fldCharType="separate"/>
    </w:r>
    <w:r w:rsidR="00B533B5">
      <w:rPr>
        <w:b/>
        <w:bCs/>
        <w:i/>
        <w:noProof/>
        <w:sz w:val="20"/>
      </w:rPr>
      <w:t>3</w:t>
    </w:r>
    <w:r w:rsidR="00760AB8" w:rsidRPr="00760AB8">
      <w:rPr>
        <w:b/>
        <w:bCs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E7F24" w14:textId="77777777" w:rsidR="00760AB8" w:rsidRDefault="00760AB8" w:rsidP="00760AB8">
      <w:pPr>
        <w:spacing w:after="0" w:line="240" w:lineRule="auto"/>
      </w:pPr>
      <w:r>
        <w:separator/>
      </w:r>
    </w:p>
  </w:footnote>
  <w:footnote w:type="continuationSeparator" w:id="0">
    <w:p w14:paraId="7BE3D8EE" w14:textId="77777777" w:rsidR="00760AB8" w:rsidRDefault="00760AB8" w:rsidP="00760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2571FC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34441067" o:spid="_x0000_i1025" type="#_x0000_t75" style="width:95.4pt;height:90pt;visibility:visible;mso-wrap-style:square">
            <v:imagedata r:id="rId1" o:title=""/>
          </v:shape>
        </w:pict>
      </mc:Choice>
      <mc:Fallback>
        <w:drawing>
          <wp:inline distT="0" distB="0" distL="0" distR="0" wp14:anchorId="622D7274">
            <wp:extent cx="1211580" cy="1143000"/>
            <wp:effectExtent l="0" t="0" r="0" b="0"/>
            <wp:docPr id="234441067" name="Image 234441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A446204"/>
    <w:multiLevelType w:val="hybridMultilevel"/>
    <w:tmpl w:val="94A89FA2"/>
    <w:lvl w:ilvl="0" w:tplc="58F0489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272088"/>
    <w:multiLevelType w:val="hybridMultilevel"/>
    <w:tmpl w:val="4F48EF2E"/>
    <w:lvl w:ilvl="0" w:tplc="58F0489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1617078">
    <w:abstractNumId w:val="0"/>
  </w:num>
  <w:num w:numId="2" w16cid:durableId="1513571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27"/>
    <w:rsid w:val="000628D0"/>
    <w:rsid w:val="00082991"/>
    <w:rsid w:val="000C7CED"/>
    <w:rsid w:val="000D5C22"/>
    <w:rsid w:val="000E0767"/>
    <w:rsid w:val="00164177"/>
    <w:rsid w:val="001C021D"/>
    <w:rsid w:val="001C322A"/>
    <w:rsid w:val="001D33C5"/>
    <w:rsid w:val="001F5ACC"/>
    <w:rsid w:val="00296945"/>
    <w:rsid w:val="002B783A"/>
    <w:rsid w:val="002D1E1A"/>
    <w:rsid w:val="00374F9D"/>
    <w:rsid w:val="00392C1F"/>
    <w:rsid w:val="00396927"/>
    <w:rsid w:val="003D79F7"/>
    <w:rsid w:val="003E3204"/>
    <w:rsid w:val="004723BD"/>
    <w:rsid w:val="00480121"/>
    <w:rsid w:val="00493342"/>
    <w:rsid w:val="004C75EF"/>
    <w:rsid w:val="004F6874"/>
    <w:rsid w:val="005279DA"/>
    <w:rsid w:val="005D7226"/>
    <w:rsid w:val="005E34C0"/>
    <w:rsid w:val="006333DB"/>
    <w:rsid w:val="006A1673"/>
    <w:rsid w:val="00747F28"/>
    <w:rsid w:val="00760AB8"/>
    <w:rsid w:val="0079635F"/>
    <w:rsid w:val="007E1CB2"/>
    <w:rsid w:val="007E76D1"/>
    <w:rsid w:val="007F12DE"/>
    <w:rsid w:val="0081401C"/>
    <w:rsid w:val="00852E2C"/>
    <w:rsid w:val="00864E69"/>
    <w:rsid w:val="00866A17"/>
    <w:rsid w:val="008B3058"/>
    <w:rsid w:val="008D76F7"/>
    <w:rsid w:val="008F2180"/>
    <w:rsid w:val="00913DD5"/>
    <w:rsid w:val="00930880"/>
    <w:rsid w:val="0099470E"/>
    <w:rsid w:val="009F281C"/>
    <w:rsid w:val="00A2012E"/>
    <w:rsid w:val="00AA0B71"/>
    <w:rsid w:val="00AF06DB"/>
    <w:rsid w:val="00B533B5"/>
    <w:rsid w:val="00C13304"/>
    <w:rsid w:val="00C145B2"/>
    <w:rsid w:val="00C21B3F"/>
    <w:rsid w:val="00C35779"/>
    <w:rsid w:val="00C54172"/>
    <w:rsid w:val="00D23405"/>
    <w:rsid w:val="00D45E6B"/>
    <w:rsid w:val="00D61604"/>
    <w:rsid w:val="00D926EF"/>
    <w:rsid w:val="00DA2768"/>
    <w:rsid w:val="00E1622F"/>
    <w:rsid w:val="00E31B6C"/>
    <w:rsid w:val="00E54536"/>
    <w:rsid w:val="00E551C9"/>
    <w:rsid w:val="00E6283E"/>
    <w:rsid w:val="00E7458C"/>
    <w:rsid w:val="00E804CA"/>
    <w:rsid w:val="00EE6BE4"/>
    <w:rsid w:val="00EF51BC"/>
    <w:rsid w:val="00F9253A"/>
    <w:rsid w:val="00FB43F5"/>
    <w:rsid w:val="00FD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986933"/>
  <w15:chartTrackingRefBased/>
  <w15:docId w15:val="{DF7A9C03-8216-486D-9906-F7FB1104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342"/>
  </w:style>
  <w:style w:type="paragraph" w:styleId="Titre1">
    <w:name w:val="heading 1"/>
    <w:basedOn w:val="Normal"/>
    <w:next w:val="Normal"/>
    <w:link w:val="Titre1Car"/>
    <w:uiPriority w:val="9"/>
    <w:qFormat/>
    <w:rsid w:val="00396927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0B1643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UCM21Corps">
    <w:name w:val="CUCM21Corps"/>
    <w:basedOn w:val="Normal"/>
    <w:link w:val="CUCM21CorpsCar"/>
    <w:qFormat/>
    <w:rsid w:val="00493342"/>
    <w:pPr>
      <w:spacing w:before="120" w:after="120"/>
      <w:jc w:val="both"/>
    </w:pPr>
    <w:rPr>
      <w:sz w:val="20"/>
    </w:rPr>
  </w:style>
  <w:style w:type="character" w:customStyle="1" w:styleId="CUCM21CorpsCar">
    <w:name w:val="CUCM21Corps Car"/>
    <w:basedOn w:val="Policepardfaut"/>
    <w:link w:val="CUCM21Corps"/>
    <w:rsid w:val="00493342"/>
    <w:rPr>
      <w:sz w:val="20"/>
    </w:rPr>
  </w:style>
  <w:style w:type="paragraph" w:customStyle="1" w:styleId="CUCM21Titre">
    <w:name w:val="CUCM21Titre"/>
    <w:basedOn w:val="CUCM21Corps"/>
    <w:next w:val="CUCM21Corps"/>
    <w:link w:val="CUCM21TitreCar"/>
    <w:qFormat/>
    <w:rsid w:val="00493342"/>
    <w:rPr>
      <w:color w:val="0F32B4" w:themeColor="background1"/>
      <w:sz w:val="24"/>
    </w:rPr>
  </w:style>
  <w:style w:type="character" w:customStyle="1" w:styleId="CUCM21TitreCar">
    <w:name w:val="CUCM21Titre Car"/>
    <w:basedOn w:val="CUCM21CorpsCar"/>
    <w:link w:val="CUCM21Titre"/>
    <w:rsid w:val="00493342"/>
    <w:rPr>
      <w:color w:val="0F32B4" w:themeColor="background1"/>
      <w:sz w:val="24"/>
    </w:rPr>
  </w:style>
  <w:style w:type="paragraph" w:customStyle="1" w:styleId="BlocDateCUCM21">
    <w:name w:val="BlocDate_CUCM21"/>
    <w:basedOn w:val="CorpsCUCM21"/>
    <w:next w:val="BlocSuivi"/>
    <w:link w:val="BlocDateCUCM21Car"/>
    <w:qFormat/>
    <w:rsid w:val="00493342"/>
    <w:pPr>
      <w:spacing w:line="240" w:lineRule="auto"/>
      <w:jc w:val="left"/>
    </w:pPr>
    <w:rPr>
      <w:color w:val="0F1E5A" w:themeColor="text1"/>
      <w:sz w:val="19"/>
    </w:rPr>
  </w:style>
  <w:style w:type="character" w:customStyle="1" w:styleId="BlocDateCUCM21Car">
    <w:name w:val="BlocDate_CUCM21 Car"/>
    <w:basedOn w:val="CorpsCUCM21Car"/>
    <w:link w:val="BlocDateCUCM21"/>
    <w:rsid w:val="00493342"/>
    <w:rPr>
      <w:rFonts w:ascii="IBM Plex Sans" w:eastAsiaTheme="minorEastAsia" w:hAnsi="IBM Plex Sans"/>
      <w:color w:val="0F1E5A" w:themeColor="text1"/>
      <w:sz w:val="19"/>
    </w:rPr>
  </w:style>
  <w:style w:type="paragraph" w:customStyle="1" w:styleId="TitreCUCM21">
    <w:name w:val="Titre_CUCM21"/>
    <w:basedOn w:val="CorpsCUCM21"/>
    <w:next w:val="CorpsCUCM21"/>
    <w:link w:val="TitreCUCM21Car"/>
    <w:qFormat/>
    <w:rsid w:val="00493342"/>
    <w:rPr>
      <w:color w:val="0F32B4" w:themeColor="background1"/>
      <w:sz w:val="24"/>
    </w:rPr>
  </w:style>
  <w:style w:type="character" w:customStyle="1" w:styleId="TitreCUCM21Car">
    <w:name w:val="Titre_CUCM21 Car"/>
    <w:basedOn w:val="CorpsCUCM21Car"/>
    <w:link w:val="TitreCUCM21"/>
    <w:rsid w:val="00493342"/>
    <w:rPr>
      <w:rFonts w:ascii="IBM Plex Sans" w:eastAsiaTheme="minorEastAsia" w:hAnsi="IBM Plex Sans"/>
      <w:color w:val="0F32B4" w:themeColor="background1"/>
      <w:sz w:val="24"/>
    </w:rPr>
  </w:style>
  <w:style w:type="paragraph" w:customStyle="1" w:styleId="CorpsCUCM21">
    <w:name w:val="Corps_CUCM21"/>
    <w:basedOn w:val="Normal"/>
    <w:link w:val="CorpsCUCM21Car"/>
    <w:qFormat/>
    <w:rsid w:val="00493342"/>
    <w:pPr>
      <w:spacing w:after="0" w:line="288" w:lineRule="auto"/>
      <w:jc w:val="both"/>
    </w:pPr>
    <w:rPr>
      <w:rFonts w:ascii="IBM Plex Sans" w:eastAsiaTheme="minorEastAsia" w:hAnsi="IBM Plex Sans"/>
      <w:color w:val="0F145A"/>
      <w:sz w:val="20"/>
    </w:rPr>
  </w:style>
  <w:style w:type="character" w:customStyle="1" w:styleId="CorpsCUCM21Car">
    <w:name w:val="Corps_CUCM21 Car"/>
    <w:basedOn w:val="Policepardfaut"/>
    <w:link w:val="CorpsCUCM21"/>
    <w:rsid w:val="00493342"/>
    <w:rPr>
      <w:rFonts w:ascii="IBM Plex Sans" w:eastAsiaTheme="minorEastAsia" w:hAnsi="IBM Plex Sans"/>
      <w:color w:val="0F145A"/>
      <w:sz w:val="20"/>
    </w:rPr>
  </w:style>
  <w:style w:type="paragraph" w:customStyle="1" w:styleId="BlocSuivi">
    <w:name w:val="BlocSuivi"/>
    <w:basedOn w:val="BlocDateCUCM21"/>
    <w:next w:val="BlocDestCUCM21"/>
    <w:link w:val="BlocSuiviCar"/>
    <w:qFormat/>
    <w:rsid w:val="00493342"/>
    <w:rPr>
      <w:color w:val="0F32B4" w:themeColor="background1"/>
    </w:rPr>
  </w:style>
  <w:style w:type="character" w:customStyle="1" w:styleId="BlocSuiviCar">
    <w:name w:val="BlocSuivi Car"/>
    <w:basedOn w:val="BlocDateCUCM21Car"/>
    <w:link w:val="BlocSuivi"/>
    <w:rsid w:val="00493342"/>
    <w:rPr>
      <w:rFonts w:ascii="IBM Plex Sans" w:eastAsiaTheme="minorEastAsia" w:hAnsi="IBM Plex Sans"/>
      <w:color w:val="0F32B4" w:themeColor="background1"/>
      <w:sz w:val="19"/>
    </w:rPr>
  </w:style>
  <w:style w:type="paragraph" w:customStyle="1" w:styleId="BlocDestCUCM21">
    <w:name w:val="BlocDest_CUCM21"/>
    <w:basedOn w:val="BlocSuivi"/>
    <w:next w:val="BlocObjetCUCM21"/>
    <w:link w:val="BlocDestCUCM21Car"/>
    <w:qFormat/>
    <w:rsid w:val="00493342"/>
    <w:pPr>
      <w:spacing w:line="288" w:lineRule="auto"/>
    </w:pPr>
  </w:style>
  <w:style w:type="character" w:customStyle="1" w:styleId="BlocDestCUCM21Car">
    <w:name w:val="BlocDest_CUCM21 Car"/>
    <w:basedOn w:val="BlocSuiviCar"/>
    <w:link w:val="BlocDestCUCM21"/>
    <w:rsid w:val="00493342"/>
    <w:rPr>
      <w:rFonts w:ascii="IBM Plex Sans" w:eastAsiaTheme="minorEastAsia" w:hAnsi="IBM Plex Sans"/>
      <w:color w:val="0F32B4" w:themeColor="background1"/>
      <w:sz w:val="19"/>
    </w:rPr>
  </w:style>
  <w:style w:type="paragraph" w:customStyle="1" w:styleId="BlocObjetCUCM21">
    <w:name w:val="BlocObjet_CUCM21"/>
    <w:basedOn w:val="BlocDestCUCM21"/>
    <w:link w:val="BlocObjetCUCM21Car"/>
    <w:qFormat/>
    <w:rsid w:val="00493342"/>
    <w:pPr>
      <w:jc w:val="both"/>
    </w:pPr>
    <w:rPr>
      <w:b/>
      <w:sz w:val="24"/>
    </w:rPr>
  </w:style>
  <w:style w:type="character" w:customStyle="1" w:styleId="BlocObjetCUCM21Car">
    <w:name w:val="BlocObjet_CUCM21 Car"/>
    <w:basedOn w:val="BlocDestCUCM21Car"/>
    <w:link w:val="BlocObjetCUCM21"/>
    <w:rsid w:val="00493342"/>
    <w:rPr>
      <w:rFonts w:ascii="IBM Plex Sans" w:eastAsiaTheme="minorEastAsia" w:hAnsi="IBM Plex Sans"/>
      <w:b/>
      <w:color w:val="0F32B4" w:themeColor="background1"/>
      <w:sz w:val="24"/>
    </w:rPr>
  </w:style>
  <w:style w:type="paragraph" w:customStyle="1" w:styleId="BlocSignCUCM21">
    <w:name w:val="BlocSign_CUCM21"/>
    <w:basedOn w:val="BlocObjetCUCM21"/>
    <w:link w:val="BlocSignCUCM21Car"/>
    <w:qFormat/>
    <w:rsid w:val="00493342"/>
    <w:pPr>
      <w:spacing w:line="240" w:lineRule="auto"/>
      <w:jc w:val="left"/>
    </w:pPr>
    <w:rPr>
      <w:b w:val="0"/>
    </w:rPr>
  </w:style>
  <w:style w:type="character" w:customStyle="1" w:styleId="BlocSignCUCM21Car">
    <w:name w:val="BlocSign_CUCM21 Car"/>
    <w:basedOn w:val="BlocObjetCUCM21Car"/>
    <w:link w:val="BlocSignCUCM21"/>
    <w:rsid w:val="00493342"/>
    <w:rPr>
      <w:rFonts w:ascii="IBM Plex Sans" w:eastAsiaTheme="minorEastAsia" w:hAnsi="IBM Plex Sans"/>
      <w:b w:val="0"/>
      <w:color w:val="0F32B4" w:themeColor="background1"/>
      <w:sz w:val="24"/>
    </w:rPr>
  </w:style>
  <w:style w:type="paragraph" w:customStyle="1" w:styleId="Titre2CUCM21">
    <w:name w:val="Titre2_CUCM21"/>
    <w:basedOn w:val="Normal"/>
    <w:next w:val="CorpsCUCM21"/>
    <w:link w:val="Titre2CUCM21Car"/>
    <w:qFormat/>
    <w:rsid w:val="00493342"/>
    <w:pPr>
      <w:spacing w:after="0" w:line="288" w:lineRule="auto"/>
      <w:ind w:left="708"/>
      <w:jc w:val="both"/>
      <w:outlineLvl w:val="1"/>
    </w:pPr>
    <w:rPr>
      <w:rFonts w:ascii="IBM Plex Sans" w:eastAsiaTheme="minorEastAsia" w:hAnsi="IBM Plex Sans"/>
      <w:color w:val="3CAFF5" w:themeColor="text2"/>
      <w:sz w:val="24"/>
      <w:szCs w:val="20"/>
    </w:rPr>
  </w:style>
  <w:style w:type="character" w:customStyle="1" w:styleId="Titre2CUCM21Car">
    <w:name w:val="Titre2_CUCM21 Car"/>
    <w:basedOn w:val="Policepardfaut"/>
    <w:link w:val="Titre2CUCM21"/>
    <w:rsid w:val="00493342"/>
    <w:rPr>
      <w:rFonts w:ascii="IBM Plex Sans" w:eastAsiaTheme="minorEastAsia" w:hAnsi="IBM Plex Sans"/>
      <w:color w:val="3CAFF5" w:themeColor="text2"/>
      <w:sz w:val="24"/>
      <w:szCs w:val="20"/>
    </w:rPr>
  </w:style>
  <w:style w:type="paragraph" w:customStyle="1" w:styleId="Titre1CUCM21">
    <w:name w:val="Titre1_CUCM21"/>
    <w:basedOn w:val="CorpsCUCM21"/>
    <w:next w:val="CorpsCUCM21"/>
    <w:link w:val="Titre1CUCM21Car"/>
    <w:qFormat/>
    <w:rsid w:val="00493342"/>
    <w:pPr>
      <w:outlineLvl w:val="0"/>
    </w:pPr>
    <w:rPr>
      <w:color w:val="0F32B4" w:themeColor="background1"/>
      <w:sz w:val="24"/>
    </w:rPr>
  </w:style>
  <w:style w:type="character" w:customStyle="1" w:styleId="Titre1CUCM21Car">
    <w:name w:val="Titre1_CUCM21 Car"/>
    <w:basedOn w:val="CorpsCUCM21Car"/>
    <w:link w:val="Titre1CUCM21"/>
    <w:rsid w:val="00493342"/>
    <w:rPr>
      <w:rFonts w:ascii="IBM Plex Sans" w:eastAsiaTheme="minorEastAsia" w:hAnsi="IBM Plex Sans"/>
      <w:color w:val="0F32B4" w:themeColor="background1"/>
      <w:sz w:val="24"/>
    </w:rPr>
  </w:style>
  <w:style w:type="paragraph" w:customStyle="1" w:styleId="Titre3CUCM21">
    <w:name w:val="Titre3_CUCM21"/>
    <w:basedOn w:val="Titre2CUCM21"/>
    <w:next w:val="CorpsCUCM21"/>
    <w:link w:val="Titre3CUCM21Car"/>
    <w:qFormat/>
    <w:rsid w:val="00493342"/>
    <w:pPr>
      <w:ind w:left="1418"/>
      <w:outlineLvl w:val="2"/>
    </w:pPr>
    <w:rPr>
      <w:i/>
    </w:rPr>
  </w:style>
  <w:style w:type="character" w:customStyle="1" w:styleId="Titre3CUCM21Car">
    <w:name w:val="Titre3_CUCM21 Car"/>
    <w:basedOn w:val="Titre2CUCM21Car"/>
    <w:link w:val="Titre3CUCM21"/>
    <w:rsid w:val="00493342"/>
    <w:rPr>
      <w:rFonts w:ascii="IBM Plex Sans" w:eastAsiaTheme="minorEastAsia" w:hAnsi="IBM Plex Sans"/>
      <w:i/>
      <w:color w:val="3CAFF5" w:themeColor="text2"/>
      <w:sz w:val="24"/>
      <w:szCs w:val="20"/>
    </w:rPr>
  </w:style>
  <w:style w:type="paragraph" w:styleId="TM1">
    <w:name w:val="toc 1"/>
    <w:basedOn w:val="CUCM21Corps"/>
    <w:next w:val="Normal"/>
    <w:autoRedefine/>
    <w:uiPriority w:val="39"/>
    <w:unhideWhenUsed/>
    <w:rsid w:val="00392C1F"/>
    <w:pPr>
      <w:spacing w:before="0" w:after="0" w:line="288" w:lineRule="auto"/>
    </w:pPr>
    <w:rPr>
      <w:rFonts w:asciiTheme="majorHAnsi" w:eastAsiaTheme="minorEastAsia" w:hAnsiTheme="majorHAnsi"/>
      <w:color w:val="0F1E5A" w:themeColor="text1"/>
    </w:rPr>
  </w:style>
  <w:style w:type="paragraph" w:customStyle="1" w:styleId="Titre11">
    <w:name w:val="Titre 11"/>
    <w:basedOn w:val="Normal"/>
    <w:next w:val="Normal"/>
    <w:uiPriority w:val="9"/>
    <w:qFormat/>
    <w:rsid w:val="00396927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0B1643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396927"/>
    <w:rPr>
      <w:rFonts w:ascii="Calibri Light" w:eastAsia="Times New Roman" w:hAnsi="Calibri Light" w:cs="Times New Roman"/>
      <w:color w:val="0B1643"/>
      <w:sz w:val="32"/>
      <w:szCs w:val="32"/>
    </w:rPr>
  </w:style>
  <w:style w:type="character" w:customStyle="1" w:styleId="Titre1Car1">
    <w:name w:val="Titre 1 Car1"/>
    <w:basedOn w:val="Policepardfaut"/>
    <w:uiPriority w:val="9"/>
    <w:rsid w:val="00396927"/>
    <w:rPr>
      <w:rFonts w:asciiTheme="majorHAnsi" w:eastAsiaTheme="majorEastAsia" w:hAnsiTheme="majorHAnsi" w:cstheme="majorBidi"/>
      <w:color w:val="832D73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39692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F6874"/>
    <w:rPr>
      <w:color w:val="46C8FA" w:themeColor="hyperlink"/>
      <w:u w:val="single"/>
    </w:rPr>
  </w:style>
  <w:style w:type="table" w:styleId="Grilledutableau">
    <w:name w:val="Table Grid"/>
    <w:basedOn w:val="TableauNormal"/>
    <w:uiPriority w:val="39"/>
    <w:rsid w:val="004F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C75E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75E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C75E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75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C75E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7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75E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60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0AB8"/>
  </w:style>
  <w:style w:type="paragraph" w:styleId="Pieddepage">
    <w:name w:val="footer"/>
    <w:basedOn w:val="Normal"/>
    <w:link w:val="PieddepageCar"/>
    <w:uiPriority w:val="99"/>
    <w:unhideWhenUsed/>
    <w:rsid w:val="00760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0AB8"/>
  </w:style>
  <w:style w:type="table" w:customStyle="1" w:styleId="Grilledutableau1">
    <w:name w:val="Grille du tableau1"/>
    <w:basedOn w:val="TableauNormal"/>
    <w:next w:val="Grilledutableau"/>
    <w:uiPriority w:val="39"/>
    <w:rsid w:val="001C3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UCM21">
      <a:dk1>
        <a:srgbClr val="0F1E5A"/>
      </a:dk1>
      <a:lt1>
        <a:srgbClr val="0F32B4"/>
      </a:lt1>
      <a:dk2>
        <a:srgbClr val="3CAFF5"/>
      </a:dk2>
      <a:lt2>
        <a:srgbClr val="5F50AF"/>
      </a:lt2>
      <a:accent1>
        <a:srgbClr val="AF3C9B"/>
      </a:accent1>
      <a:accent2>
        <a:srgbClr val="E63250"/>
      </a:accent2>
      <a:accent3>
        <a:srgbClr val="F08223"/>
      </a:accent3>
      <a:accent4>
        <a:srgbClr val="FABE3C"/>
      </a:accent4>
      <a:accent5>
        <a:srgbClr val="C8B49B"/>
      </a:accent5>
      <a:accent6>
        <a:srgbClr val="00C3B4"/>
      </a:accent6>
      <a:hlink>
        <a:srgbClr val="46C8FA"/>
      </a:hlink>
      <a:folHlink>
        <a:srgbClr val="954F72"/>
      </a:folHlink>
    </a:clrScheme>
    <a:fontScheme name="CUCM21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F6828-5F50-45AC-8CED-CE4C9AD96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CUCM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Loïc PERRICHON</dc:creator>
  <cp:keywords/>
  <dc:description/>
  <cp:lastModifiedBy>Solène PERRIN</cp:lastModifiedBy>
  <cp:revision>12</cp:revision>
  <cp:lastPrinted>2024-02-19T15:05:00Z</cp:lastPrinted>
  <dcterms:created xsi:type="dcterms:W3CDTF">2025-01-09T15:13:00Z</dcterms:created>
  <dcterms:modified xsi:type="dcterms:W3CDTF">2025-04-11T05:56:00Z</dcterms:modified>
</cp:coreProperties>
</file>